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44"/>
          <w:szCs w:val="44"/>
        </w:rPr>
      </w:pPr>
      <w:r>
        <w:rPr>
          <w:rFonts w:hint="eastAsia" w:ascii="楷体" w:hAnsi="楷体" w:eastAsia="楷体"/>
          <w:b/>
          <w:sz w:val="44"/>
          <w:szCs w:val="44"/>
        </w:rPr>
        <w:t>南伟码头</w:t>
      </w:r>
      <w:r>
        <w:rPr>
          <w:rFonts w:hint="eastAsia" w:ascii="楷体" w:hAnsi="楷体" w:eastAsia="楷体"/>
          <w:b/>
          <w:sz w:val="44"/>
          <w:szCs w:val="44"/>
          <w:lang w:eastAsia="zh-CN"/>
        </w:rPr>
        <w:t>港池及泊位水下地形测量</w:t>
      </w:r>
      <w:r>
        <w:rPr>
          <w:rFonts w:hint="eastAsia" w:ascii="楷体" w:hAnsi="楷体" w:eastAsia="楷体"/>
          <w:b/>
          <w:sz w:val="44"/>
          <w:szCs w:val="44"/>
        </w:rPr>
        <w:t xml:space="preserve">工程项目   </w:t>
      </w:r>
    </w:p>
    <w:p>
      <w:pPr>
        <w:jc w:val="center"/>
        <w:rPr>
          <w:rFonts w:hint="eastAsia" w:ascii="楷体" w:hAnsi="楷体" w:eastAsia="楷体"/>
          <w:b/>
          <w:sz w:val="44"/>
          <w:szCs w:val="44"/>
        </w:rPr>
      </w:pPr>
      <w:r>
        <w:rPr>
          <w:rFonts w:hint="eastAsia" w:ascii="楷体" w:hAnsi="楷体" w:eastAsia="楷体"/>
          <w:b/>
          <w:sz w:val="44"/>
          <w:szCs w:val="44"/>
        </w:rPr>
        <w:t xml:space="preserve"> 招标文件</w:t>
      </w:r>
    </w:p>
    <w:p>
      <w:pPr>
        <w:pStyle w:val="2"/>
        <w:rPr>
          <w:rFonts w:hint="eastAsia"/>
          <w:lang w:eastAsia="zh-CN"/>
        </w:rPr>
      </w:pPr>
    </w:p>
    <w:p>
      <w:pPr>
        <w:keepNext w:val="0"/>
        <w:keepLines w:val="0"/>
        <w:pageBreakBefore w:val="0"/>
        <w:widowControl w:val="0"/>
        <w:numPr>
          <w:ilvl w:val="0"/>
          <w:numId w:val="1"/>
        </w:numPr>
        <w:kinsoku/>
        <w:wordWrap/>
        <w:overflowPunct/>
        <w:topLinePunct w:val="0"/>
        <w:bidi w:val="0"/>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招标人：广州南沙港口开发有限公司</w:t>
      </w:r>
    </w:p>
    <w:p>
      <w:pPr>
        <w:keepNext w:val="0"/>
        <w:keepLines w:val="0"/>
        <w:pageBreakBefore w:val="0"/>
        <w:widowControl w:val="0"/>
        <w:numPr>
          <w:ilvl w:val="0"/>
          <w:numId w:val="1"/>
        </w:numPr>
        <w:kinsoku/>
        <w:wordWrap/>
        <w:overflowPunct/>
        <w:topLinePunct w:val="0"/>
        <w:bidi w:val="0"/>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项目管理单位：广州南沙港口开发有限公司</w:t>
      </w:r>
    </w:p>
    <w:p>
      <w:pPr>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三、项目名称：</w:t>
      </w:r>
      <w:r>
        <w:rPr>
          <w:rFonts w:hint="eastAsia" w:ascii="宋体" w:hAnsi="宋体" w:eastAsia="宋体" w:cs="宋体"/>
          <w:sz w:val="28"/>
          <w:szCs w:val="28"/>
          <w:lang w:val="en-US" w:eastAsia="zh-CN"/>
        </w:rPr>
        <w:t>南伟码头2020年度</w:t>
      </w:r>
      <w:r>
        <w:rPr>
          <w:rFonts w:hint="eastAsia" w:ascii="宋体" w:hAnsi="宋体" w:eastAsia="宋体" w:cs="宋体"/>
          <w:sz w:val="28"/>
          <w:szCs w:val="28"/>
          <w:lang w:eastAsia="zh-CN"/>
        </w:rPr>
        <w:t>港池及泊位水下地形测量</w:t>
      </w:r>
      <w:r>
        <w:rPr>
          <w:rFonts w:hint="eastAsia" w:ascii="宋体" w:hAnsi="宋体" w:eastAsia="宋体" w:cs="宋体"/>
          <w:sz w:val="28"/>
          <w:szCs w:val="28"/>
          <w:lang w:val="en-US" w:eastAsia="zh-CN"/>
        </w:rPr>
        <w:t>招标工程</w:t>
      </w:r>
    </w:p>
    <w:p>
      <w:pPr>
        <w:keepNext w:val="0"/>
        <w:keepLines w:val="0"/>
        <w:pageBreakBefore w:val="0"/>
        <w:widowControl w:val="0"/>
        <w:numPr>
          <w:ilvl w:val="0"/>
          <w:numId w:val="2"/>
        </w:numPr>
        <w:kinsoku/>
        <w:wordWrap/>
        <w:overflowPunct/>
        <w:topLinePunct w:val="0"/>
        <w:bidi w:val="0"/>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招标项目概况、招标内容及其他要求:</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（一）、项目概况：</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广州南沙港口开发有限公司因南</w:t>
      </w:r>
      <w:bookmarkStart w:id="0" w:name="_GoBack"/>
      <w:bookmarkEnd w:id="0"/>
      <w:r>
        <w:rPr>
          <w:rFonts w:hint="eastAsia" w:ascii="宋体" w:hAnsi="宋体" w:eastAsia="宋体" w:cs="宋体"/>
          <w:sz w:val="28"/>
          <w:szCs w:val="28"/>
          <w:lang w:eastAsia="zh-CN"/>
        </w:rPr>
        <w:t>伟码头港池及泊位水下地形测量需要</w:t>
      </w:r>
      <w:r>
        <w:rPr>
          <w:rFonts w:hint="eastAsia" w:ascii="宋体" w:hAnsi="宋体" w:eastAsia="宋体" w:cs="宋体"/>
          <w:sz w:val="28"/>
          <w:szCs w:val="28"/>
        </w:rPr>
        <w:t>，</w:t>
      </w:r>
      <w:r>
        <w:rPr>
          <w:rFonts w:hint="eastAsia" w:ascii="宋体" w:hAnsi="宋体" w:eastAsia="宋体" w:cs="宋体"/>
          <w:sz w:val="28"/>
          <w:szCs w:val="28"/>
          <w:lang w:val="en-US" w:eastAsia="zh-CN"/>
        </w:rPr>
        <w:t>拟通招标方式选聘一家测绘机构承接</w:t>
      </w:r>
      <w:r>
        <w:rPr>
          <w:rFonts w:hint="eastAsia" w:ascii="宋体" w:hAnsi="宋体" w:eastAsia="宋体" w:cs="宋体"/>
          <w:sz w:val="28"/>
          <w:szCs w:val="28"/>
          <w:lang w:eastAsia="zh-CN"/>
        </w:rPr>
        <w:t>南伟码头港池及泊位水下地形测量</w:t>
      </w:r>
      <w:r>
        <w:rPr>
          <w:rFonts w:hint="eastAsia" w:ascii="宋体" w:hAnsi="宋体" w:eastAsia="宋体" w:cs="宋体"/>
          <w:sz w:val="28"/>
          <w:szCs w:val="28"/>
          <w:lang w:val="en-US" w:eastAsia="zh-CN"/>
        </w:rPr>
        <w:t>任务，</w:t>
      </w:r>
      <w:r>
        <w:rPr>
          <w:rFonts w:hint="eastAsia" w:ascii="宋体" w:hAnsi="宋体" w:eastAsia="宋体" w:cs="宋体"/>
          <w:sz w:val="28"/>
          <w:szCs w:val="28"/>
        </w:rPr>
        <w:t>现欢迎符合相关条件的供应商参加投标。</w:t>
      </w:r>
    </w:p>
    <w:p>
      <w:pPr>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（二）、招标内容：</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rPr>
        <w:t>合格的供应商必须具备以下条件：</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符合《中华人民共和国政府采购法》第二十二条资格条件：</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1.1具有独立承担民事责任的能力；</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1.2具有良好的商业信誉和健全的财务会计制度；</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1.3具有履行合同所必需的设备和专业技术能力；</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1.4有依法缴纳税收和社会保障资金的良好记录；</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1.5参加政府采购活动前3年内，在经营活动中没有重大违法记录；</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（三）法律、行政法规规定的其他条件。</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1.供应商成立时间不少于3年，且为非外资独资或外资控股企业。</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2.供应商应具有国土部门颁发的测绘乙级资质或以上，专业范围须包括工程测量（地形测量）和海洋测绘（水深测量）。</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本项目不接受联合体投标。</w:t>
      </w:r>
    </w:p>
    <w:p>
      <w:pPr>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、投标单位报送的资料：</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、营业执照的复印件（加盖公章）</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、法定代表人证明书和委托授权书原件</w:t>
      </w:r>
      <w:r>
        <w:rPr>
          <w:rFonts w:hint="eastAsia" w:ascii="宋体" w:hAnsi="宋体" w:eastAsia="宋体" w:cs="宋体"/>
          <w:sz w:val="28"/>
          <w:szCs w:val="28"/>
          <w:lang w:eastAsia="zh-CN"/>
        </w:rPr>
        <w:t>（附件一），</w:t>
      </w:r>
      <w:r>
        <w:rPr>
          <w:rFonts w:hint="eastAsia" w:ascii="宋体" w:hAnsi="宋体" w:eastAsia="宋体" w:cs="宋体"/>
          <w:sz w:val="28"/>
          <w:szCs w:val="28"/>
        </w:rPr>
        <w:t>资质证书的复印件（加盖公章</w:t>
      </w:r>
      <w:r>
        <w:rPr>
          <w:rFonts w:hint="eastAsia" w:ascii="宋体" w:hAnsi="宋体" w:eastAsia="宋体" w:cs="宋体"/>
          <w:sz w:val="28"/>
          <w:szCs w:val="28"/>
          <w:lang w:eastAsia="zh-CN"/>
        </w:rPr>
        <w:t>，如有</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、报价</w:t>
      </w:r>
      <w:r>
        <w:rPr>
          <w:rFonts w:hint="eastAsia" w:ascii="宋体" w:hAnsi="宋体" w:eastAsia="宋体" w:cs="宋体"/>
          <w:sz w:val="28"/>
          <w:szCs w:val="28"/>
          <w:lang w:val="en-US" w:eastAsia="zh-CN"/>
        </w:rPr>
        <w:t>表</w:t>
      </w:r>
      <w:r>
        <w:rPr>
          <w:rFonts w:hint="eastAsia" w:ascii="宋体" w:hAnsi="宋体" w:eastAsia="宋体" w:cs="宋体"/>
          <w:sz w:val="28"/>
          <w:szCs w:val="28"/>
        </w:rPr>
        <w:t>（附件</w:t>
      </w:r>
      <w:r>
        <w:rPr>
          <w:rFonts w:hint="eastAsia" w:ascii="宋体" w:hAnsi="宋体" w:eastAsia="宋体" w:cs="宋体"/>
          <w:sz w:val="28"/>
          <w:szCs w:val="28"/>
          <w:lang w:eastAsia="zh-CN"/>
        </w:rPr>
        <w:t>二</w:t>
      </w:r>
      <w:r>
        <w:rPr>
          <w:rFonts w:hint="eastAsia" w:ascii="宋体" w:hAnsi="宋体" w:eastAsia="宋体" w:cs="宋体"/>
          <w:sz w:val="28"/>
          <w:szCs w:val="28"/>
        </w:rPr>
        <w:t>）。</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w:t>
      </w:r>
      <w:r>
        <w:rPr>
          <w:rFonts w:hint="eastAsia" w:ascii="宋体" w:hAnsi="宋体" w:eastAsia="宋体" w:cs="宋体"/>
          <w:sz w:val="28"/>
          <w:szCs w:val="28"/>
        </w:rPr>
        <w:t>投标文件的密封和标记</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投标文件应进行包装、加贴封条，并在封口处加盖投标人单位章。</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投标文件封套上应写明“招标人名称：广州南沙港口开发有限公司南伟码头</w:t>
      </w:r>
      <w:r>
        <w:rPr>
          <w:rFonts w:hint="eastAsia" w:ascii="宋体" w:hAnsi="宋体" w:eastAsia="宋体" w:cs="宋体"/>
          <w:sz w:val="28"/>
          <w:szCs w:val="28"/>
          <w:lang w:eastAsia="zh-CN"/>
        </w:rPr>
        <w:t>港池及泊位水下地形测量</w:t>
      </w:r>
      <w:r>
        <w:rPr>
          <w:rFonts w:hint="eastAsia" w:ascii="宋体" w:hAnsi="宋体" w:eastAsia="宋体" w:cs="宋体"/>
          <w:sz w:val="28"/>
          <w:szCs w:val="28"/>
        </w:rPr>
        <w:t>工程投标文件”。</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八、</w:t>
      </w:r>
      <w:r>
        <w:rPr>
          <w:rFonts w:hint="eastAsia" w:ascii="宋体" w:hAnsi="宋体" w:eastAsia="宋体" w:cs="宋体"/>
          <w:sz w:val="28"/>
          <w:szCs w:val="28"/>
        </w:rPr>
        <w:t>投标文件的递交</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投标方应于20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日（星期</w:t>
      </w:r>
      <w:r>
        <w:rPr>
          <w:rFonts w:hint="eastAsia" w:ascii="宋体" w:hAnsi="宋体" w:eastAsia="宋体" w:cs="宋体"/>
          <w:sz w:val="28"/>
          <w:szCs w:val="28"/>
          <w:lang w:val="en-US" w:eastAsia="zh-CN"/>
        </w:rPr>
        <w:t>三</w:t>
      </w:r>
      <w:r>
        <w:rPr>
          <w:rFonts w:hint="eastAsia" w:ascii="宋体" w:hAnsi="宋体" w:eastAsia="宋体" w:cs="宋体"/>
          <w:sz w:val="28"/>
          <w:szCs w:val="28"/>
        </w:rPr>
        <w:t>）下午1</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0</w:t>
      </w:r>
      <w:r>
        <w:rPr>
          <w:rFonts w:hint="eastAsia" w:ascii="宋体" w:hAnsi="宋体" w:eastAsia="宋体" w:cs="宋体"/>
          <w:sz w:val="28"/>
          <w:szCs w:val="28"/>
          <w:lang w:val="en-US" w:eastAsia="zh-CN"/>
        </w:rPr>
        <w:t>--15:00</w:t>
      </w:r>
      <w:r>
        <w:rPr>
          <w:rFonts w:hint="eastAsia" w:ascii="宋体" w:hAnsi="宋体" w:eastAsia="宋体" w:cs="宋体"/>
          <w:sz w:val="28"/>
          <w:szCs w:val="28"/>
        </w:rPr>
        <w:t>将投标文件递交到南沙区</w:t>
      </w:r>
      <w:r>
        <w:rPr>
          <w:rFonts w:hint="eastAsia" w:ascii="宋体" w:hAnsi="宋体" w:eastAsia="宋体" w:cs="宋体"/>
          <w:sz w:val="28"/>
          <w:szCs w:val="28"/>
          <w:lang w:eastAsia="zh-CN"/>
        </w:rPr>
        <w:t>进港大道</w:t>
      </w:r>
      <w:r>
        <w:rPr>
          <w:rFonts w:hint="eastAsia" w:ascii="宋体" w:hAnsi="宋体" w:eastAsia="宋体" w:cs="宋体"/>
          <w:sz w:val="28"/>
          <w:szCs w:val="28"/>
          <w:lang w:val="en-US" w:eastAsia="zh-CN"/>
        </w:rPr>
        <w:t>587</w:t>
      </w:r>
      <w:r>
        <w:rPr>
          <w:rFonts w:hint="eastAsia" w:ascii="宋体" w:hAnsi="宋体" w:eastAsia="宋体" w:cs="宋体"/>
          <w:sz w:val="28"/>
          <w:szCs w:val="28"/>
        </w:rPr>
        <w:t>号</w:t>
      </w:r>
      <w:r>
        <w:rPr>
          <w:rFonts w:hint="eastAsia" w:ascii="宋体" w:hAnsi="宋体" w:eastAsia="宋体" w:cs="宋体"/>
          <w:sz w:val="28"/>
          <w:szCs w:val="28"/>
          <w:lang w:eastAsia="zh-CN"/>
        </w:rPr>
        <w:t>港口</w:t>
      </w:r>
      <w:r>
        <w:rPr>
          <w:rFonts w:hint="eastAsia" w:ascii="宋体" w:hAnsi="宋体" w:eastAsia="宋体" w:cs="宋体"/>
          <w:sz w:val="28"/>
          <w:szCs w:val="28"/>
        </w:rPr>
        <w:t>大厦</w:t>
      </w:r>
      <w:r>
        <w:rPr>
          <w:rFonts w:hint="eastAsia" w:ascii="宋体" w:hAnsi="宋体" w:eastAsia="宋体" w:cs="宋体"/>
          <w:sz w:val="28"/>
          <w:szCs w:val="28"/>
          <w:lang w:val="en-US" w:eastAsia="zh-CN"/>
        </w:rPr>
        <w:t>6楼</w:t>
      </w:r>
      <w:r>
        <w:rPr>
          <w:rFonts w:hint="eastAsia" w:ascii="宋体" w:hAnsi="宋体" w:eastAsia="宋体" w:cs="宋体"/>
          <w:sz w:val="28"/>
          <w:szCs w:val="28"/>
        </w:rPr>
        <w:t>会议室</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何姗</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13560057193</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九、</w:t>
      </w:r>
      <w:r>
        <w:rPr>
          <w:rFonts w:hint="eastAsia" w:ascii="宋体" w:hAnsi="宋体" w:eastAsia="宋体" w:cs="宋体"/>
          <w:sz w:val="28"/>
          <w:szCs w:val="28"/>
        </w:rPr>
        <w:t>开标时间和地点</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rPr>
        <w:t>招标人于20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日（星期</w:t>
      </w:r>
      <w:r>
        <w:rPr>
          <w:rFonts w:hint="eastAsia" w:ascii="宋体" w:hAnsi="宋体" w:eastAsia="宋体" w:cs="宋体"/>
          <w:sz w:val="28"/>
          <w:szCs w:val="28"/>
          <w:lang w:val="en-US" w:eastAsia="zh-CN"/>
        </w:rPr>
        <w:t>三</w:t>
      </w:r>
      <w:r>
        <w:rPr>
          <w:rFonts w:hint="eastAsia" w:ascii="宋体" w:hAnsi="宋体" w:eastAsia="宋体" w:cs="宋体"/>
          <w:sz w:val="28"/>
          <w:szCs w:val="28"/>
        </w:rPr>
        <w:t>）下午15：00在南沙区</w:t>
      </w:r>
      <w:r>
        <w:rPr>
          <w:rFonts w:hint="eastAsia" w:ascii="宋体" w:hAnsi="宋体" w:eastAsia="宋体" w:cs="宋体"/>
          <w:sz w:val="28"/>
          <w:szCs w:val="28"/>
          <w:lang w:eastAsia="zh-CN"/>
        </w:rPr>
        <w:t>进港大道</w:t>
      </w:r>
      <w:r>
        <w:rPr>
          <w:rFonts w:hint="eastAsia" w:ascii="宋体" w:hAnsi="宋体" w:eastAsia="宋体" w:cs="宋体"/>
          <w:sz w:val="28"/>
          <w:szCs w:val="28"/>
          <w:lang w:val="en-US" w:eastAsia="zh-CN"/>
        </w:rPr>
        <w:t>587</w:t>
      </w:r>
      <w:r>
        <w:rPr>
          <w:rFonts w:hint="eastAsia" w:ascii="宋体" w:hAnsi="宋体" w:eastAsia="宋体" w:cs="宋体"/>
          <w:sz w:val="28"/>
          <w:szCs w:val="28"/>
        </w:rPr>
        <w:t>号</w:t>
      </w:r>
      <w:r>
        <w:rPr>
          <w:rFonts w:hint="eastAsia" w:ascii="宋体" w:hAnsi="宋体" w:eastAsia="宋体" w:cs="宋体"/>
          <w:sz w:val="28"/>
          <w:szCs w:val="28"/>
          <w:lang w:eastAsia="zh-CN"/>
        </w:rPr>
        <w:t>港口</w:t>
      </w:r>
      <w:r>
        <w:rPr>
          <w:rFonts w:hint="eastAsia" w:ascii="宋体" w:hAnsi="宋体" w:eastAsia="宋体" w:cs="宋体"/>
          <w:sz w:val="28"/>
          <w:szCs w:val="28"/>
        </w:rPr>
        <w:t>大厦</w:t>
      </w:r>
      <w:r>
        <w:rPr>
          <w:rFonts w:hint="eastAsia" w:ascii="宋体" w:hAnsi="宋体" w:eastAsia="宋体" w:cs="宋体"/>
          <w:sz w:val="28"/>
          <w:szCs w:val="28"/>
          <w:lang w:val="en-US" w:eastAsia="zh-CN"/>
        </w:rPr>
        <w:t>6楼</w:t>
      </w:r>
      <w:r>
        <w:rPr>
          <w:rFonts w:hint="eastAsia" w:ascii="宋体" w:hAnsi="宋体" w:eastAsia="宋体" w:cs="宋体"/>
          <w:sz w:val="28"/>
          <w:szCs w:val="28"/>
        </w:rPr>
        <w:t>会议室公开开标，邀请所有投标人的法定代表人或其委托代理人准时参加。</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十、</w:t>
      </w:r>
      <w:r>
        <w:rPr>
          <w:rFonts w:hint="eastAsia" w:ascii="宋体" w:hAnsi="宋体" w:eastAsia="宋体" w:cs="宋体"/>
          <w:sz w:val="28"/>
          <w:szCs w:val="28"/>
        </w:rPr>
        <w:t>评标定标原则：经评审合格后，最低报价单位中标。</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十一、</w:t>
      </w:r>
      <w:r>
        <w:rPr>
          <w:rFonts w:hint="eastAsia" w:ascii="宋体" w:hAnsi="宋体" w:eastAsia="宋体" w:cs="宋体"/>
          <w:sz w:val="28"/>
          <w:szCs w:val="28"/>
        </w:rPr>
        <w:t>经评审有效的投标单位不足3名时为招标失败。</w:t>
      </w:r>
    </w:p>
    <w:p>
      <w:pPr>
        <w:jc w:val="left"/>
        <w:rPr>
          <w:rFonts w:hint="eastAsia" w:ascii="宋体" w:hAnsi="宋体" w:eastAsia="宋体" w:cs="宋体"/>
          <w:sz w:val="28"/>
          <w:szCs w:val="28"/>
        </w:rPr>
      </w:pPr>
    </w:p>
    <w:p>
      <w:pPr>
        <w:ind w:firstLine="600"/>
        <w:jc w:val="center"/>
        <w:rPr>
          <w:rFonts w:hint="eastAsia" w:ascii="宋体" w:hAnsi="宋体" w:eastAsia="宋体" w:cs="宋体"/>
          <w:sz w:val="28"/>
          <w:szCs w:val="28"/>
        </w:rPr>
      </w:pPr>
      <w:r>
        <w:rPr>
          <w:rFonts w:hint="eastAsia" w:ascii="宋体" w:hAnsi="宋体" w:eastAsia="宋体" w:cs="宋体"/>
          <w:sz w:val="28"/>
          <w:szCs w:val="28"/>
        </w:rPr>
        <w:t>广州南沙港口开发有限公司</w:t>
      </w:r>
    </w:p>
    <w:p>
      <w:pPr>
        <w:ind w:firstLine="60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p>
    <w:p>
      <w:pPr>
        <w:spacing w:line="360" w:lineRule="auto"/>
        <w:rPr>
          <w:rFonts w:hint="eastAsia" w:ascii="宋体" w:hAnsi="宋体" w:eastAsia="宋体" w:cs="宋体"/>
          <w:b w:val="0"/>
          <w:bCs/>
          <w:color w:val="000000"/>
          <w:sz w:val="28"/>
          <w:szCs w:val="28"/>
          <w:u w:val="none"/>
        </w:rPr>
      </w:pPr>
      <w:r>
        <w:rPr>
          <w:rFonts w:hint="eastAsia" w:ascii="宋体" w:hAnsi="宋体" w:eastAsia="宋体" w:cs="宋体"/>
          <w:b w:val="0"/>
          <w:bCs/>
          <w:color w:val="000000"/>
          <w:sz w:val="28"/>
          <w:szCs w:val="28"/>
          <w:u w:val="none"/>
        </w:rPr>
        <w:t>附件一 ：       法定代表人证明书、法定代表人授权委托书（格式）</w:t>
      </w:r>
    </w:p>
    <w:p>
      <w:pPr>
        <w:spacing w:before="260"/>
        <w:jc w:val="center"/>
        <w:rPr>
          <w:rFonts w:hint="eastAsia" w:ascii="宋体" w:hAnsi="宋体" w:eastAsia="宋体" w:cs="宋体"/>
          <w:b w:val="0"/>
          <w:bCs/>
          <w:color w:val="000000"/>
          <w:sz w:val="28"/>
          <w:szCs w:val="28"/>
          <w:u w:val="none"/>
        </w:rPr>
      </w:pPr>
      <w:r>
        <w:rPr>
          <w:rFonts w:hint="eastAsia" w:ascii="宋体" w:hAnsi="宋体" w:eastAsia="宋体" w:cs="宋体"/>
          <w:b w:val="0"/>
          <w:bCs/>
          <w:color w:val="000000"/>
          <w:sz w:val="28"/>
          <w:szCs w:val="28"/>
          <w:u w:val="none"/>
        </w:rPr>
        <w:t>企业法定代表人证明书</w:t>
      </w:r>
    </w:p>
    <w:p>
      <w:pPr>
        <w:spacing w:line="300" w:lineRule="auto"/>
        <w:ind w:firstLine="10500" w:firstLineChars="3500"/>
        <w:rPr>
          <w:rFonts w:hint="eastAsia" w:ascii="宋体" w:hAnsi="宋体" w:eastAsia="宋体" w:cs="宋体"/>
          <w:color w:val="000000"/>
          <w:sz w:val="21"/>
          <w:szCs w:val="21"/>
        </w:rPr>
      </w:pPr>
      <w:r>
        <w:rPr>
          <w:color w:val="000000"/>
        </w:rPr>
        <mc:AlternateContent>
          <mc:Choice Requires="wps">
            <w:drawing>
              <wp:anchor distT="0" distB="0" distL="114300" distR="114300" simplePos="0" relativeHeight="251658240" behindDoc="0" locked="0" layoutInCell="1" allowOverlap="1">
                <wp:simplePos x="0" y="0"/>
                <wp:positionH relativeFrom="character">
                  <wp:posOffset>-6762115</wp:posOffset>
                </wp:positionH>
                <wp:positionV relativeFrom="line">
                  <wp:posOffset>214630</wp:posOffset>
                </wp:positionV>
                <wp:extent cx="5800725" cy="2876550"/>
                <wp:effectExtent l="4445" t="4445" r="5080" b="14605"/>
                <wp:wrapNone/>
                <wp:docPr id="10" name="文本框 10"/>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50" w:line="360" w:lineRule="auto"/>
                              <w:rPr>
                                <w:rFonts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职务，为法定代表人（负责人），</w:t>
                            </w:r>
                          </w:p>
                          <w:p>
                            <w:pPr>
                              <w:snapToGrid w:val="0"/>
                              <w:spacing w:line="360" w:lineRule="auto"/>
                              <w:rPr>
                                <w:rFonts w:ascii="宋体" w:hAnsi="宋体"/>
                                <w:sz w:val="28"/>
                                <w:szCs w:val="28"/>
                              </w:rPr>
                            </w:pPr>
                            <w:r>
                              <w:rPr>
                                <w:rFonts w:hint="eastAsia" w:ascii="宋体" w:hAnsi="宋体"/>
                                <w:sz w:val="28"/>
                                <w:szCs w:val="28"/>
                              </w:rPr>
                              <w:t>特此证明。</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180</w:t>
                            </w:r>
                            <w:r>
                              <w:rPr>
                                <w:rFonts w:hint="eastAsia"/>
                                <w:sz w:val="28"/>
                                <w:szCs w:val="28"/>
                                <w:u w:val="single"/>
                              </w:rPr>
                              <w:t xml:space="preserve">日历天 </w:t>
                            </w:r>
                          </w:p>
                          <w:p>
                            <w:pPr>
                              <w:snapToGrid w:val="0"/>
                              <w:spacing w:line="360" w:lineRule="auto"/>
                              <w:rPr>
                                <w:rFonts w:ascii="宋体" w:hAnsi="宋体"/>
                                <w:sz w:val="28"/>
                                <w:szCs w:val="28"/>
                                <w:u w:val="single"/>
                              </w:rPr>
                            </w:pPr>
                            <w:r>
                              <w:rPr>
                                <w:rFonts w:hint="eastAsia" w:ascii="宋体" w:hAnsi="宋体"/>
                                <w:sz w:val="28"/>
                                <w:szCs w:val="28"/>
                              </w:rPr>
                              <w:t>附：法定代表人（负责人）性别：年龄：身份证号码：</w:t>
                            </w:r>
                          </w:p>
                          <w:p>
                            <w:pPr>
                              <w:snapToGrid w:val="0"/>
                              <w:spacing w:line="360" w:lineRule="auto"/>
                              <w:ind w:firstLine="570"/>
                              <w:rPr>
                                <w:rFonts w:ascii="宋体" w:hAnsi="宋体"/>
                                <w:sz w:val="28"/>
                                <w:szCs w:val="28"/>
                                <w:u w:val="single"/>
                              </w:rPr>
                            </w:pPr>
                            <w:r>
                              <w:rPr>
                                <w:rFonts w:hint="eastAsia" w:ascii="宋体" w:hAnsi="宋体"/>
                                <w:sz w:val="28"/>
                                <w:szCs w:val="28"/>
                              </w:rPr>
                              <w:t>注册号码：</w:t>
                            </w:r>
                            <w:r>
                              <w:rPr>
                                <w:rFonts w:hint="eastAsia" w:ascii="宋体" w:hAnsi="宋体"/>
                                <w:sz w:val="28"/>
                                <w:szCs w:val="28"/>
                                <w:u w:val="single"/>
                              </w:rPr>
                              <w:t>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firstLine="570"/>
                              <w:rPr>
                                <w:rFonts w:ascii="宋体" w:hAnsi="宋体"/>
                                <w:sz w:val="28"/>
                                <w:szCs w:val="28"/>
                                <w:u w:val="single"/>
                              </w:rPr>
                            </w:pPr>
                            <w:r>
                              <w:rPr>
                                <w:rFonts w:hint="eastAsia" w:ascii="宋体" w:hAnsi="宋体"/>
                                <w:sz w:val="28"/>
                                <w:szCs w:val="28"/>
                              </w:rPr>
                              <w:t>经营范围：</w:t>
                            </w:r>
                            <w:r>
                              <w:rPr>
                                <w:rFonts w:hint="eastAsia" w:ascii="宋体" w:hAnsi="宋体"/>
                                <w:sz w:val="28"/>
                                <w:szCs w:val="28"/>
                                <w:u w:val="single"/>
                              </w:rPr>
                              <w:t xml:space="preserve">  　               等</w:t>
                            </w:r>
                          </w:p>
                          <w:p>
                            <w:pPr>
                              <w:snapToGrid w:val="0"/>
                              <w:spacing w:line="360" w:lineRule="auto"/>
                              <w:ind w:firstLine="3920" w:firstLineChars="1400"/>
                              <w:rPr>
                                <w:rFonts w:ascii="宋体" w:hAnsi="宋体"/>
                                <w:sz w:val="28"/>
                                <w:szCs w:val="28"/>
                              </w:rPr>
                            </w:pPr>
                            <w:r>
                              <w:rPr>
                                <w:rFonts w:hint="eastAsia" w:ascii="宋体" w:hAnsi="宋体"/>
                                <w:sz w:val="28"/>
                                <w:szCs w:val="28"/>
                              </w:rPr>
                              <w:t>单位：                      （盖章）</w:t>
                            </w:r>
                          </w:p>
                          <w:p>
                            <w:pPr>
                              <w:snapToGrid w:val="0"/>
                              <w:spacing w:after="100" w:afterAutospacing="1" w:line="360" w:lineRule="auto"/>
                              <w:ind w:firstLine="4625" w:firstLineChars="1652"/>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 xml:space="preserve">      年 月  日</w:t>
                            </w:r>
                          </w:p>
                        </w:txbxContent>
                      </wps:txbx>
                      <wps:bodyPr upright="1"/>
                    </wps:wsp>
                  </a:graphicData>
                </a:graphic>
              </wp:anchor>
            </w:drawing>
          </mc:Choice>
          <mc:Fallback>
            <w:pict>
              <v:shape id="_x0000_s1026" o:spid="_x0000_s1026" o:spt="202" type="#_x0000_t202" style="position:absolute;left:0pt;margin-left:-532.45pt;margin-top:16.9pt;height:226.5pt;width:456.75pt;mso-position-horizontal-relative:char;mso-position-vertical-relative:line;z-index:251658240;mso-width-relative:page;mso-height-relative:page;" fillcolor="#FFFFFF" filled="t" stroked="t" coordsize="21600,21600" o:gfxdata="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vz5/cAAAADQEAAA8AAAAAAAAAAQAgAAAAIgAAAGRycy9kb3ducmV2LnhtbFBL&#10;AQIUABQAAAAIAIdO4kDyHit58gEAAOsDAAAOAAAAAAAAAAEAIAAAACsBAABkcnMvZTJvRG9jLnht&#10;bFBLBQYAAAAABgAGAFkBAACPBQAAAAA=&#10;">
                <v:fill on="t" focussize="0,0"/>
                <v:stroke color="#000000" joinstyle="miter"/>
                <v:imagedata o:title=""/>
                <o:lock v:ext="edit" aspectratio="f"/>
                <v:textbox>
                  <w:txbxContent>
                    <w:p>
                      <w:pPr>
                        <w:spacing w:beforeLines="50" w:line="360" w:lineRule="auto"/>
                        <w:rPr>
                          <w:rFonts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职务，为法定代表人（负责人），</w:t>
                      </w:r>
                    </w:p>
                    <w:p>
                      <w:pPr>
                        <w:snapToGrid w:val="0"/>
                        <w:spacing w:line="360" w:lineRule="auto"/>
                        <w:rPr>
                          <w:rFonts w:ascii="宋体" w:hAnsi="宋体"/>
                          <w:sz w:val="28"/>
                          <w:szCs w:val="28"/>
                        </w:rPr>
                      </w:pPr>
                      <w:r>
                        <w:rPr>
                          <w:rFonts w:hint="eastAsia" w:ascii="宋体" w:hAnsi="宋体"/>
                          <w:sz w:val="28"/>
                          <w:szCs w:val="28"/>
                        </w:rPr>
                        <w:t>特此证明。</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180</w:t>
                      </w:r>
                      <w:r>
                        <w:rPr>
                          <w:rFonts w:hint="eastAsia"/>
                          <w:sz w:val="28"/>
                          <w:szCs w:val="28"/>
                          <w:u w:val="single"/>
                        </w:rPr>
                        <w:t xml:space="preserve">日历天 </w:t>
                      </w:r>
                    </w:p>
                    <w:p>
                      <w:pPr>
                        <w:snapToGrid w:val="0"/>
                        <w:spacing w:line="360" w:lineRule="auto"/>
                        <w:rPr>
                          <w:rFonts w:ascii="宋体" w:hAnsi="宋体"/>
                          <w:sz w:val="28"/>
                          <w:szCs w:val="28"/>
                          <w:u w:val="single"/>
                        </w:rPr>
                      </w:pPr>
                      <w:r>
                        <w:rPr>
                          <w:rFonts w:hint="eastAsia" w:ascii="宋体" w:hAnsi="宋体"/>
                          <w:sz w:val="28"/>
                          <w:szCs w:val="28"/>
                        </w:rPr>
                        <w:t>附：法定代表人（负责人）性别：年龄：身份证号码：</w:t>
                      </w:r>
                    </w:p>
                    <w:p>
                      <w:pPr>
                        <w:snapToGrid w:val="0"/>
                        <w:spacing w:line="360" w:lineRule="auto"/>
                        <w:ind w:firstLine="570"/>
                        <w:rPr>
                          <w:rFonts w:ascii="宋体" w:hAnsi="宋体"/>
                          <w:sz w:val="28"/>
                          <w:szCs w:val="28"/>
                          <w:u w:val="single"/>
                        </w:rPr>
                      </w:pPr>
                      <w:r>
                        <w:rPr>
                          <w:rFonts w:hint="eastAsia" w:ascii="宋体" w:hAnsi="宋体"/>
                          <w:sz w:val="28"/>
                          <w:szCs w:val="28"/>
                        </w:rPr>
                        <w:t>注册号码：</w:t>
                      </w:r>
                      <w:r>
                        <w:rPr>
                          <w:rFonts w:hint="eastAsia" w:ascii="宋体" w:hAnsi="宋体"/>
                          <w:sz w:val="28"/>
                          <w:szCs w:val="28"/>
                          <w:u w:val="single"/>
                        </w:rPr>
                        <w:t>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firstLine="570"/>
                        <w:rPr>
                          <w:rFonts w:ascii="宋体" w:hAnsi="宋体"/>
                          <w:sz w:val="28"/>
                          <w:szCs w:val="28"/>
                          <w:u w:val="single"/>
                        </w:rPr>
                      </w:pPr>
                      <w:r>
                        <w:rPr>
                          <w:rFonts w:hint="eastAsia" w:ascii="宋体" w:hAnsi="宋体"/>
                          <w:sz w:val="28"/>
                          <w:szCs w:val="28"/>
                        </w:rPr>
                        <w:t>经营范围：</w:t>
                      </w:r>
                      <w:r>
                        <w:rPr>
                          <w:rFonts w:hint="eastAsia" w:ascii="宋体" w:hAnsi="宋体"/>
                          <w:sz w:val="28"/>
                          <w:szCs w:val="28"/>
                          <w:u w:val="single"/>
                        </w:rPr>
                        <w:t xml:space="preserve">  　               等</w:t>
                      </w:r>
                    </w:p>
                    <w:p>
                      <w:pPr>
                        <w:snapToGrid w:val="0"/>
                        <w:spacing w:line="360" w:lineRule="auto"/>
                        <w:ind w:firstLine="3920" w:firstLineChars="1400"/>
                        <w:rPr>
                          <w:rFonts w:ascii="宋体" w:hAnsi="宋体"/>
                          <w:sz w:val="28"/>
                          <w:szCs w:val="28"/>
                        </w:rPr>
                      </w:pPr>
                      <w:r>
                        <w:rPr>
                          <w:rFonts w:hint="eastAsia" w:ascii="宋体" w:hAnsi="宋体"/>
                          <w:sz w:val="28"/>
                          <w:szCs w:val="28"/>
                        </w:rPr>
                        <w:t>单位：                      （盖章）</w:t>
                      </w:r>
                    </w:p>
                    <w:p>
                      <w:pPr>
                        <w:snapToGrid w:val="0"/>
                        <w:spacing w:after="100" w:afterAutospacing="1" w:line="360" w:lineRule="auto"/>
                        <w:ind w:firstLine="4625" w:firstLineChars="1652"/>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 xml:space="preserve">      年 月  日</w:t>
                      </w:r>
                    </w:p>
                  </w:txbxContent>
                </v:textbox>
              </v:shape>
            </w:pict>
          </mc:Fallback>
        </mc:AlternateContent>
      </w:r>
      <w:r>
        <w:rPr>
          <w:rFonts w:hint="eastAsia" w:ascii="宋体" w:hAnsi="宋体" w:eastAsia="宋体" w:cs="宋体"/>
          <w:color w:val="000000"/>
          <w:sz w:val="21"/>
          <w:szCs w:val="21"/>
        </w:rPr>
        <w:t>（　  ）第　号</w:t>
      </w:r>
    </w:p>
    <w:p>
      <w:pPr>
        <w:pStyle w:val="2"/>
      </w:pPr>
    </w:p>
    <w:p>
      <w:pPr>
        <w:pStyle w:val="2"/>
        <w:ind w:left="0" w:leftChars="0" w:firstLine="0" w:firstLineChars="0"/>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ind w:firstLine="600" w:firstLineChars="200"/>
        <w:rPr>
          <w:rFonts w:ascii="宋体" w:hAnsi="宋体"/>
          <w:color w:val="000000"/>
          <w:sz w:val="30"/>
          <w:szCs w:val="21"/>
        </w:rPr>
      </w:pPr>
      <w:r>
        <w:rPr>
          <w:rFonts w:ascii="宋体" w:hAnsi="宋体"/>
          <w:color w:val="000000"/>
          <w:sz w:val="30"/>
          <w:szCs w:val="21"/>
        </w:rPr>
        <w:t>………………………………………………………………………</w:t>
      </w:r>
    </w:p>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企业法定代表人授权委托书</w:t>
      </w:r>
    </w:p>
    <w:p>
      <w:pPr>
        <w:ind w:firstLine="9600" w:firstLineChars="3200"/>
        <w:jc w:val="right"/>
        <w:rPr>
          <w:rFonts w:hint="eastAsia" w:ascii="微软雅黑" w:hAnsi="微软雅黑" w:eastAsia="微软雅黑" w:cs="微软雅黑"/>
          <w:b/>
          <w:bCs/>
          <w:sz w:val="24"/>
          <w:szCs w:val="24"/>
          <w:highlight w:val="none"/>
          <w:lang w:eastAsia="zh-CN"/>
        </w:rPr>
      </w:pPr>
      <w:r>
        <w:rPr>
          <w:rFonts w:hint="eastAsia"/>
          <w:color w:val="000000"/>
        </w:rPr>
        <w:t>　</w:t>
      </w:r>
      <w:r>
        <w:rPr>
          <w:rFonts w:hint="eastAsia"/>
          <w:color w:val="000000"/>
          <w:sz w:val="21"/>
          <w:szCs w:val="21"/>
        </w:rPr>
        <w:t>（　  ）第　号</w:t>
      </w:r>
    </w:p>
    <w:p>
      <w:pPr>
        <w:pStyle w:val="3"/>
        <w:rPr>
          <w:rFonts w:hint="eastAsia" w:ascii="微软雅黑" w:hAnsi="微软雅黑" w:eastAsia="微软雅黑" w:cs="微软雅黑"/>
          <w:b/>
          <w:bCs/>
          <w:sz w:val="24"/>
          <w:szCs w:val="24"/>
          <w:highlight w:val="none"/>
          <w:lang w:eastAsia="zh-CN"/>
        </w:rPr>
      </w:pPr>
      <w:r>
        <w:rPr>
          <w:color w:val="000000"/>
        </w:rPr>
        <mc:AlternateContent>
          <mc:Choice Requires="wps">
            <w:drawing>
              <wp:anchor distT="0" distB="0" distL="114300" distR="114300" simplePos="0" relativeHeight="251659264" behindDoc="0" locked="0" layoutInCell="1" allowOverlap="1">
                <wp:simplePos x="0" y="0"/>
                <wp:positionH relativeFrom="character">
                  <wp:posOffset>-119380</wp:posOffset>
                </wp:positionH>
                <wp:positionV relativeFrom="line">
                  <wp:posOffset>62230</wp:posOffset>
                </wp:positionV>
                <wp:extent cx="5800725" cy="287655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right="-117" w:rightChars="-39" w:firstLine="560" w:firstLineChars="200"/>
                              <w:rPr>
                                <w:rFonts w:ascii="宋体" w:hAnsi="宋体"/>
                                <w:sz w:val="28"/>
                                <w:szCs w:val="28"/>
                                <w:u w:val="single"/>
                              </w:rPr>
                            </w:pPr>
                            <w:r>
                              <w:rPr>
                                <w:rFonts w:hint="eastAsia" w:ascii="宋体" w:hAnsi="宋体"/>
                                <w:sz w:val="28"/>
                                <w:szCs w:val="28"/>
                              </w:rPr>
                              <w:t>　兹授权</w:t>
                            </w:r>
                            <w:r>
                              <w:rPr>
                                <w:rFonts w:hint="eastAsia" w:ascii="宋体" w:hAnsi="宋体"/>
                                <w:sz w:val="28"/>
                                <w:szCs w:val="28"/>
                                <w:u w:val="single"/>
                              </w:rPr>
                              <w:t>　　</w:t>
                            </w:r>
                            <w:r>
                              <w:rPr>
                                <w:rFonts w:hint="eastAsia" w:ascii="宋体" w:hAnsi="宋体"/>
                                <w:sz w:val="28"/>
                                <w:szCs w:val="28"/>
                              </w:rPr>
                              <w:t>为我方委托代理人</w:t>
                            </w:r>
                            <w:r>
                              <w:rPr>
                                <w:rFonts w:hint="eastAsia" w:ascii="宋体" w:hAnsi="宋体"/>
                                <w:color w:val="000000"/>
                                <w:sz w:val="28"/>
                                <w:szCs w:val="28"/>
                              </w:rPr>
                              <w:t>，其权限是：以我方名义签署、澄清、说明、补正、递交、撤回、修改</w:t>
                            </w:r>
                            <w:r>
                              <w:rPr>
                                <w:rFonts w:hint="eastAsia" w:ascii="宋体" w:hAnsi="宋体"/>
                                <w:color w:val="000000"/>
                                <w:sz w:val="28"/>
                                <w:szCs w:val="28"/>
                                <w:u w:val="single"/>
                              </w:rPr>
                              <w:t>　　</w:t>
                            </w:r>
                            <w:r>
                              <w:rPr>
                                <w:rFonts w:hint="eastAsia" w:ascii="宋体" w:hAnsi="宋体"/>
                                <w:color w:val="000000"/>
                                <w:sz w:val="28"/>
                                <w:szCs w:val="28"/>
                              </w:rPr>
                              <w:t>项目投标文件、签订合同和处理有关事宜，其法律后果由我方承担。</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sz w:val="28"/>
                                <w:szCs w:val="28"/>
                                <w:u w:val="single"/>
                              </w:rPr>
                              <w:t>180</w:t>
                            </w:r>
                            <w:r>
                              <w:rPr>
                                <w:rFonts w:hint="eastAsia"/>
                                <w:sz w:val="28"/>
                                <w:szCs w:val="28"/>
                                <w:u w:val="single"/>
                              </w:rPr>
                              <w:t xml:space="preserve">日历天 </w:t>
                            </w:r>
                          </w:p>
                          <w:p>
                            <w:pPr>
                              <w:snapToGrid w:val="0"/>
                              <w:spacing w:line="360" w:lineRule="auto"/>
                              <w:rPr>
                                <w:rFonts w:ascii="宋体" w:hAnsi="宋体"/>
                                <w:color w:val="000000"/>
                                <w:sz w:val="28"/>
                                <w:szCs w:val="28"/>
                                <w:u w:val="single"/>
                              </w:rPr>
                            </w:pPr>
                            <w:r>
                              <w:rPr>
                                <w:rFonts w:hint="eastAsia"/>
                                <w:sz w:val="28"/>
                                <w:szCs w:val="28"/>
                              </w:rPr>
                              <w:t>附：代理人性别：年龄：身份证号码：</w:t>
                            </w:r>
                          </w:p>
                          <w:p>
                            <w:pPr>
                              <w:snapToGrid w:val="0"/>
                              <w:spacing w:line="360" w:lineRule="auto"/>
                              <w:ind w:hanging="105"/>
                              <w:rPr>
                                <w:rFonts w:ascii="宋体" w:hAnsi="宋体"/>
                                <w:sz w:val="28"/>
                                <w:szCs w:val="28"/>
                                <w:u w:val="single"/>
                              </w:rPr>
                            </w:pPr>
                            <w:r>
                              <w:rPr>
                                <w:rFonts w:hint="eastAsia" w:ascii="宋体" w:hAnsi="宋体"/>
                                <w:sz w:val="28"/>
                                <w:szCs w:val="28"/>
                              </w:rPr>
                              <w:t>　注册号码：</w:t>
                            </w:r>
                            <w:r>
                              <w:rPr>
                                <w:rFonts w:hint="eastAsia" w:ascii="宋体" w:hAnsi="宋体"/>
                                <w:sz w:val="28"/>
                                <w:szCs w:val="28"/>
                                <w:u w:val="single"/>
                              </w:rPr>
                              <w:t xml:space="preserve">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hanging="105"/>
                              <w:rPr>
                                <w:rFonts w:ascii="宋体" w:hAnsi="宋体"/>
                                <w:sz w:val="28"/>
                                <w:szCs w:val="28"/>
                                <w:u w:val="single"/>
                              </w:rPr>
                            </w:pPr>
                            <w:r>
                              <w:rPr>
                                <w:rFonts w:hint="eastAsia" w:ascii="宋体" w:hAnsi="宋体"/>
                                <w:sz w:val="28"/>
                                <w:szCs w:val="28"/>
                              </w:rPr>
                              <w:t>　　经营范围：</w:t>
                            </w:r>
                            <w:r>
                              <w:rPr>
                                <w:rFonts w:hint="eastAsia" w:ascii="宋体" w:hAnsi="宋体"/>
                                <w:sz w:val="28"/>
                                <w:szCs w:val="28"/>
                                <w:u w:val="single"/>
                              </w:rPr>
                              <w:t xml:space="preserve">                       等  </w:t>
                            </w:r>
                          </w:p>
                          <w:p>
                            <w:pPr>
                              <w:snapToGrid w:val="0"/>
                              <w:spacing w:line="360" w:lineRule="auto"/>
                              <w:ind w:hanging="105"/>
                              <w:rPr>
                                <w:rFonts w:ascii="宋体" w:hAnsi="宋体"/>
                                <w:sz w:val="28"/>
                                <w:szCs w:val="28"/>
                              </w:rPr>
                            </w:pPr>
                            <w:r>
                              <w:rPr>
                                <w:rFonts w:hint="eastAsia" w:ascii="宋体" w:hAnsi="宋体"/>
                                <w:sz w:val="28"/>
                                <w:szCs w:val="28"/>
                              </w:rPr>
                              <w:t>　　法定代表人（负责人）：</w:t>
                            </w:r>
                            <w:r>
                              <w:rPr>
                                <w:rFonts w:hint="eastAsia" w:ascii="宋体" w:hAnsi="宋体"/>
                                <w:sz w:val="28"/>
                                <w:szCs w:val="28"/>
                                <w:u w:val="single"/>
                              </w:rPr>
                              <w:t xml:space="preserve">　　　          </w:t>
                            </w:r>
                            <w:r>
                              <w:rPr>
                                <w:rFonts w:hint="eastAsia"/>
                                <w:sz w:val="28"/>
                                <w:szCs w:val="28"/>
                              </w:rPr>
                              <w:t>（签名或盖章）</w:t>
                            </w:r>
                          </w:p>
                          <w:p>
                            <w:pPr>
                              <w:snapToGrid w:val="0"/>
                              <w:spacing w:line="360" w:lineRule="auto"/>
                              <w:ind w:hanging="105"/>
                              <w:rPr>
                                <w:rFonts w:ascii="宋体" w:hAnsi="宋体"/>
                                <w:sz w:val="28"/>
                                <w:szCs w:val="28"/>
                              </w:rPr>
                            </w:pPr>
                            <w:r>
                              <w:rPr>
                                <w:rFonts w:hint="eastAsia" w:ascii="宋体" w:hAnsi="宋体"/>
                                <w:sz w:val="28"/>
                                <w:szCs w:val="28"/>
                              </w:rPr>
                              <w:t>　　授权单位：（盖章）</w:t>
                            </w:r>
                          </w:p>
                          <w:p>
                            <w:pPr>
                              <w:snapToGrid w:val="0"/>
                              <w:spacing w:line="360" w:lineRule="auto"/>
                              <w:ind w:firstLine="570"/>
                              <w:rPr>
                                <w:rFonts w:ascii="宋体" w:hAnsi="宋体"/>
                                <w:sz w:val="28"/>
                                <w:szCs w:val="28"/>
                              </w:rPr>
                            </w:pPr>
                            <w:r>
                              <w:rPr>
                                <w:rFonts w:hint="eastAsia" w:ascii="宋体" w:hAnsi="宋体"/>
                                <w:sz w:val="28"/>
                                <w:szCs w:val="28"/>
                              </w:rPr>
                              <w:t>　　　　　　　　　　　　　　　　　　　　    年    月  日</w:t>
                            </w:r>
                          </w:p>
                          <w:p>
                            <w:pPr>
                              <w:snapToGrid w:val="0"/>
                              <w:spacing w:after="100" w:afterAutospacing="1" w:line="360" w:lineRule="auto"/>
                              <w:ind w:firstLine="4625" w:firstLineChars="1652"/>
                              <w:rPr>
                                <w:rFonts w:ascii="宋体" w:hAnsi="宋体"/>
                                <w:color w:val="000000"/>
                                <w:sz w:val="28"/>
                                <w:szCs w:val="28"/>
                              </w:rPr>
                            </w:pPr>
                          </w:p>
                        </w:txbxContent>
                      </wps:txbx>
                      <wps:bodyPr upright="1"/>
                    </wps:wsp>
                  </a:graphicData>
                </a:graphic>
              </wp:anchor>
            </w:drawing>
          </mc:Choice>
          <mc:Fallback>
            <w:pict>
              <v:shape id="_x0000_s1026" o:spid="_x0000_s1026" o:spt="202" type="#_x0000_t202" style="position:absolute;left:0pt;margin-left:-9.4pt;margin-top:4.9pt;height:226.5pt;width:456.75pt;mso-position-horizontal-relative:char;mso-position-vertical-relative:line;z-index:251659264;mso-width-relative:page;mso-height-relative:page;" fillcolor="#FFFFFF" filled="t" stroked="t" coordsize="21600,21600" o:gfxdata="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MVZ22QAAAAkBAAAPAAAAAAAAAAEAIAAAACIAAABkcnMvZG93bnJldi54bWxQSwEC&#10;FAAUAAAACACHTuJABOIBK/MBAADrAwAADgAAAAAAAAABACAAAAAoAQAAZHJzL2Uyb0RvYy54bWxQ&#10;SwUGAAAAAAYABgBZAQAAjQUAAAAA&#10;">
                <v:fill on="t" focussize="0,0"/>
                <v:stroke color="#000000" joinstyle="miter"/>
                <v:imagedata o:title=""/>
                <o:lock v:ext="edit" aspectratio="f"/>
                <v:textbox>
                  <w:txbxContent>
                    <w:p>
                      <w:pPr>
                        <w:spacing w:line="360" w:lineRule="auto"/>
                        <w:ind w:right="-117" w:rightChars="-39" w:firstLine="560" w:firstLineChars="200"/>
                        <w:rPr>
                          <w:rFonts w:ascii="宋体" w:hAnsi="宋体"/>
                          <w:sz w:val="28"/>
                          <w:szCs w:val="28"/>
                          <w:u w:val="single"/>
                        </w:rPr>
                      </w:pPr>
                      <w:r>
                        <w:rPr>
                          <w:rFonts w:hint="eastAsia" w:ascii="宋体" w:hAnsi="宋体"/>
                          <w:sz w:val="28"/>
                          <w:szCs w:val="28"/>
                        </w:rPr>
                        <w:t>　兹授权</w:t>
                      </w:r>
                      <w:r>
                        <w:rPr>
                          <w:rFonts w:hint="eastAsia" w:ascii="宋体" w:hAnsi="宋体"/>
                          <w:sz w:val="28"/>
                          <w:szCs w:val="28"/>
                          <w:u w:val="single"/>
                        </w:rPr>
                        <w:t>　　</w:t>
                      </w:r>
                      <w:r>
                        <w:rPr>
                          <w:rFonts w:hint="eastAsia" w:ascii="宋体" w:hAnsi="宋体"/>
                          <w:sz w:val="28"/>
                          <w:szCs w:val="28"/>
                        </w:rPr>
                        <w:t>为我方委托代理人</w:t>
                      </w:r>
                      <w:r>
                        <w:rPr>
                          <w:rFonts w:hint="eastAsia" w:ascii="宋体" w:hAnsi="宋体"/>
                          <w:color w:val="000000"/>
                          <w:sz w:val="28"/>
                          <w:szCs w:val="28"/>
                        </w:rPr>
                        <w:t>，其权限是：以我方名义签署、澄清、说明、补正、递交、撤回、修改</w:t>
                      </w:r>
                      <w:r>
                        <w:rPr>
                          <w:rFonts w:hint="eastAsia" w:ascii="宋体" w:hAnsi="宋体"/>
                          <w:color w:val="000000"/>
                          <w:sz w:val="28"/>
                          <w:szCs w:val="28"/>
                          <w:u w:val="single"/>
                        </w:rPr>
                        <w:t>　　</w:t>
                      </w:r>
                      <w:r>
                        <w:rPr>
                          <w:rFonts w:hint="eastAsia" w:ascii="宋体" w:hAnsi="宋体"/>
                          <w:color w:val="000000"/>
                          <w:sz w:val="28"/>
                          <w:szCs w:val="28"/>
                        </w:rPr>
                        <w:t>项目投标文件、签订合同和处理有关事宜，其法律后果由我方承担。</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sz w:val="28"/>
                          <w:szCs w:val="28"/>
                          <w:u w:val="single"/>
                        </w:rPr>
                        <w:t>180</w:t>
                      </w:r>
                      <w:r>
                        <w:rPr>
                          <w:rFonts w:hint="eastAsia"/>
                          <w:sz w:val="28"/>
                          <w:szCs w:val="28"/>
                          <w:u w:val="single"/>
                        </w:rPr>
                        <w:t xml:space="preserve">日历天 </w:t>
                      </w:r>
                    </w:p>
                    <w:p>
                      <w:pPr>
                        <w:snapToGrid w:val="0"/>
                        <w:spacing w:line="360" w:lineRule="auto"/>
                        <w:rPr>
                          <w:rFonts w:ascii="宋体" w:hAnsi="宋体"/>
                          <w:color w:val="000000"/>
                          <w:sz w:val="28"/>
                          <w:szCs w:val="28"/>
                          <w:u w:val="single"/>
                        </w:rPr>
                      </w:pPr>
                      <w:r>
                        <w:rPr>
                          <w:rFonts w:hint="eastAsia"/>
                          <w:sz w:val="28"/>
                          <w:szCs w:val="28"/>
                        </w:rPr>
                        <w:t>附：代理人性别：年龄：身份证号码：</w:t>
                      </w:r>
                    </w:p>
                    <w:p>
                      <w:pPr>
                        <w:snapToGrid w:val="0"/>
                        <w:spacing w:line="360" w:lineRule="auto"/>
                        <w:ind w:hanging="105"/>
                        <w:rPr>
                          <w:rFonts w:ascii="宋体" w:hAnsi="宋体"/>
                          <w:sz w:val="28"/>
                          <w:szCs w:val="28"/>
                          <w:u w:val="single"/>
                        </w:rPr>
                      </w:pPr>
                      <w:r>
                        <w:rPr>
                          <w:rFonts w:hint="eastAsia" w:ascii="宋体" w:hAnsi="宋体"/>
                          <w:sz w:val="28"/>
                          <w:szCs w:val="28"/>
                        </w:rPr>
                        <w:t>　注册号码：</w:t>
                      </w:r>
                      <w:r>
                        <w:rPr>
                          <w:rFonts w:hint="eastAsia" w:ascii="宋体" w:hAnsi="宋体"/>
                          <w:sz w:val="28"/>
                          <w:szCs w:val="28"/>
                          <w:u w:val="single"/>
                        </w:rPr>
                        <w:t xml:space="preserve">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hanging="105"/>
                        <w:rPr>
                          <w:rFonts w:ascii="宋体" w:hAnsi="宋体"/>
                          <w:sz w:val="28"/>
                          <w:szCs w:val="28"/>
                          <w:u w:val="single"/>
                        </w:rPr>
                      </w:pPr>
                      <w:r>
                        <w:rPr>
                          <w:rFonts w:hint="eastAsia" w:ascii="宋体" w:hAnsi="宋体"/>
                          <w:sz w:val="28"/>
                          <w:szCs w:val="28"/>
                        </w:rPr>
                        <w:t>　　经营范围：</w:t>
                      </w:r>
                      <w:r>
                        <w:rPr>
                          <w:rFonts w:hint="eastAsia" w:ascii="宋体" w:hAnsi="宋体"/>
                          <w:sz w:val="28"/>
                          <w:szCs w:val="28"/>
                          <w:u w:val="single"/>
                        </w:rPr>
                        <w:t xml:space="preserve">                       等  </w:t>
                      </w:r>
                    </w:p>
                    <w:p>
                      <w:pPr>
                        <w:snapToGrid w:val="0"/>
                        <w:spacing w:line="360" w:lineRule="auto"/>
                        <w:ind w:hanging="105"/>
                        <w:rPr>
                          <w:rFonts w:ascii="宋体" w:hAnsi="宋体"/>
                          <w:sz w:val="28"/>
                          <w:szCs w:val="28"/>
                        </w:rPr>
                      </w:pPr>
                      <w:r>
                        <w:rPr>
                          <w:rFonts w:hint="eastAsia" w:ascii="宋体" w:hAnsi="宋体"/>
                          <w:sz w:val="28"/>
                          <w:szCs w:val="28"/>
                        </w:rPr>
                        <w:t>　　法定代表人（负责人）：</w:t>
                      </w:r>
                      <w:r>
                        <w:rPr>
                          <w:rFonts w:hint="eastAsia" w:ascii="宋体" w:hAnsi="宋体"/>
                          <w:sz w:val="28"/>
                          <w:szCs w:val="28"/>
                          <w:u w:val="single"/>
                        </w:rPr>
                        <w:t xml:space="preserve">　　　          </w:t>
                      </w:r>
                      <w:r>
                        <w:rPr>
                          <w:rFonts w:hint="eastAsia"/>
                          <w:sz w:val="28"/>
                          <w:szCs w:val="28"/>
                        </w:rPr>
                        <w:t>（签名或盖章）</w:t>
                      </w:r>
                    </w:p>
                    <w:p>
                      <w:pPr>
                        <w:snapToGrid w:val="0"/>
                        <w:spacing w:line="360" w:lineRule="auto"/>
                        <w:ind w:hanging="105"/>
                        <w:rPr>
                          <w:rFonts w:ascii="宋体" w:hAnsi="宋体"/>
                          <w:sz w:val="28"/>
                          <w:szCs w:val="28"/>
                        </w:rPr>
                      </w:pPr>
                      <w:r>
                        <w:rPr>
                          <w:rFonts w:hint="eastAsia" w:ascii="宋体" w:hAnsi="宋体"/>
                          <w:sz w:val="28"/>
                          <w:szCs w:val="28"/>
                        </w:rPr>
                        <w:t>　　授权单位：（盖章）</w:t>
                      </w:r>
                    </w:p>
                    <w:p>
                      <w:pPr>
                        <w:snapToGrid w:val="0"/>
                        <w:spacing w:line="360" w:lineRule="auto"/>
                        <w:ind w:firstLine="570"/>
                        <w:rPr>
                          <w:rFonts w:ascii="宋体" w:hAnsi="宋体"/>
                          <w:sz w:val="28"/>
                          <w:szCs w:val="28"/>
                        </w:rPr>
                      </w:pPr>
                      <w:r>
                        <w:rPr>
                          <w:rFonts w:hint="eastAsia" w:ascii="宋体" w:hAnsi="宋体"/>
                          <w:sz w:val="28"/>
                          <w:szCs w:val="28"/>
                        </w:rPr>
                        <w:t>　　　　　　　　　　　　　　　　　　　　    年    月  日</w:t>
                      </w:r>
                    </w:p>
                    <w:p>
                      <w:pPr>
                        <w:snapToGrid w:val="0"/>
                        <w:spacing w:after="100" w:afterAutospacing="1" w:line="360" w:lineRule="auto"/>
                        <w:ind w:firstLine="4625" w:firstLineChars="1652"/>
                        <w:rPr>
                          <w:rFonts w:ascii="宋体" w:hAnsi="宋体"/>
                          <w:color w:val="000000"/>
                          <w:sz w:val="28"/>
                          <w:szCs w:val="28"/>
                        </w:rPr>
                      </w:pPr>
                    </w:p>
                  </w:txbxContent>
                </v:textbox>
              </v:shape>
            </w:pict>
          </mc:Fallback>
        </mc:AlternateContent>
      </w: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2"/>
        <w:ind w:left="0" w:leftChars="0" w:firstLine="0" w:firstLineChars="0"/>
        <w:rPr>
          <w:rFonts w:hint="eastAsia" w:ascii="微软雅黑" w:hAnsi="微软雅黑" w:eastAsia="微软雅黑" w:cs="微软雅黑"/>
          <w:b/>
          <w:bCs/>
          <w:sz w:val="24"/>
          <w:szCs w:val="24"/>
          <w:highlight w:val="none"/>
          <w:lang w:eastAsia="zh-CN"/>
        </w:rPr>
      </w:pPr>
    </w:p>
    <w:p>
      <w:pPr>
        <w:pStyle w:val="2"/>
        <w:ind w:left="0" w:leftChars="0" w:firstLine="0" w:firstLineChars="0"/>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附件</w:t>
      </w:r>
      <w:r>
        <w:rPr>
          <w:rFonts w:hint="eastAsia" w:ascii="宋体" w:hAnsi="宋体" w:eastAsia="宋体" w:cs="宋体"/>
          <w:b w:val="0"/>
          <w:bCs w:val="0"/>
          <w:sz w:val="28"/>
          <w:szCs w:val="28"/>
          <w:highlight w:val="none"/>
          <w:lang w:val="en-US" w:eastAsia="zh-CN"/>
        </w:rPr>
        <w:t>二</w:t>
      </w:r>
      <w:r>
        <w:rPr>
          <w:rFonts w:hint="eastAsia" w:ascii="宋体" w:hAnsi="宋体" w:eastAsia="宋体" w:cs="宋体"/>
          <w:b w:val="0"/>
          <w:bCs w:val="0"/>
          <w:sz w:val="28"/>
          <w:szCs w:val="28"/>
          <w:highlight w:val="none"/>
          <w:lang w:eastAsia="zh-CN"/>
        </w:rPr>
        <w:t>：报价表</w:t>
      </w:r>
    </w:p>
    <w:p>
      <w:pPr>
        <w:pStyle w:val="3"/>
        <w:jc w:val="center"/>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南伟码头港池及泊位水下地形测量（单价）项目报价表</w:t>
      </w:r>
    </w:p>
    <w:tbl>
      <w:tblPr>
        <w:tblStyle w:val="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155"/>
        <w:gridCol w:w="1297"/>
        <w:gridCol w:w="700"/>
        <w:gridCol w:w="1008"/>
        <w:gridCol w:w="1105"/>
        <w:gridCol w:w="111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序号</w:t>
            </w:r>
          </w:p>
        </w:tc>
        <w:tc>
          <w:tcPr>
            <w:tcW w:w="113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工程项目名称</w:t>
            </w:r>
          </w:p>
        </w:tc>
        <w:tc>
          <w:tcPr>
            <w:tcW w:w="682"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测图比例尺</w:t>
            </w:r>
          </w:p>
        </w:tc>
        <w:tc>
          <w:tcPr>
            <w:tcW w:w="368"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单位</w:t>
            </w:r>
          </w:p>
        </w:tc>
        <w:tc>
          <w:tcPr>
            <w:tcW w:w="530"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工作量</w:t>
            </w:r>
          </w:p>
        </w:tc>
        <w:tc>
          <w:tcPr>
            <w:tcW w:w="581"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单价（元）</w:t>
            </w:r>
          </w:p>
        </w:tc>
        <w:tc>
          <w:tcPr>
            <w:tcW w:w="58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总价（元）</w:t>
            </w:r>
          </w:p>
        </w:tc>
        <w:tc>
          <w:tcPr>
            <w:tcW w:w="77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13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港池泊位</w:t>
            </w:r>
          </w:p>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水深测量</w:t>
            </w:r>
          </w:p>
        </w:tc>
        <w:tc>
          <w:tcPr>
            <w:tcW w:w="682"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1:1000</w:t>
            </w:r>
          </w:p>
        </w:tc>
        <w:tc>
          <w:tcPr>
            <w:tcW w:w="368"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Km</w:t>
            </w:r>
            <w:r>
              <w:rPr>
                <w:rFonts w:hint="eastAsia" w:ascii="宋体" w:hAnsi="宋体" w:eastAsia="宋体" w:cs="宋体"/>
                <w:b w:val="0"/>
                <w:bCs w:val="0"/>
                <w:sz w:val="21"/>
                <w:szCs w:val="21"/>
                <w:highlight w:val="none"/>
                <w:vertAlign w:val="superscript"/>
                <w:lang w:val="en-US" w:eastAsia="zh-CN"/>
              </w:rPr>
              <w:t>2</w:t>
            </w:r>
          </w:p>
        </w:tc>
        <w:tc>
          <w:tcPr>
            <w:tcW w:w="530"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0.125</w:t>
            </w:r>
          </w:p>
        </w:tc>
        <w:tc>
          <w:tcPr>
            <w:tcW w:w="581"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58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77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113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调遣费</w:t>
            </w:r>
          </w:p>
        </w:tc>
        <w:tc>
          <w:tcPr>
            <w:tcW w:w="682"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368"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次</w:t>
            </w:r>
          </w:p>
        </w:tc>
        <w:tc>
          <w:tcPr>
            <w:tcW w:w="530"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581"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58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77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w:t>
            </w:r>
          </w:p>
        </w:tc>
        <w:tc>
          <w:tcPr>
            <w:tcW w:w="113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水上作业</w:t>
            </w:r>
          </w:p>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测量船</w:t>
            </w:r>
          </w:p>
        </w:tc>
        <w:tc>
          <w:tcPr>
            <w:tcW w:w="682"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368"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班艘</w:t>
            </w:r>
          </w:p>
        </w:tc>
        <w:tc>
          <w:tcPr>
            <w:tcW w:w="530"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581"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58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77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113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其他费用</w:t>
            </w:r>
          </w:p>
        </w:tc>
        <w:tc>
          <w:tcPr>
            <w:tcW w:w="682"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368"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530"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581"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58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77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w:t>
            </w:r>
          </w:p>
        </w:tc>
        <w:tc>
          <w:tcPr>
            <w:tcW w:w="113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总价合计</w:t>
            </w:r>
          </w:p>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（不含税）</w:t>
            </w:r>
          </w:p>
        </w:tc>
        <w:tc>
          <w:tcPr>
            <w:tcW w:w="2747" w:type="pct"/>
            <w:gridSpan w:val="5"/>
            <w:vAlign w:val="center"/>
          </w:tcPr>
          <w:p>
            <w:pPr>
              <w:pStyle w:val="3"/>
              <w:ind w:left="280" w:hanging="210" w:hangingChars="100"/>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元                  </w:t>
            </w:r>
          </w:p>
          <w:p>
            <w:pPr>
              <w:pStyle w:val="3"/>
              <w:ind w:left="280" w:hanging="210" w:hangingChars="100"/>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（大写：人民币            元整）</w:t>
            </w:r>
          </w:p>
        </w:tc>
        <w:tc>
          <w:tcPr>
            <w:tcW w:w="775"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113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总价合计</w:t>
            </w:r>
          </w:p>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（含税）</w:t>
            </w:r>
          </w:p>
        </w:tc>
        <w:tc>
          <w:tcPr>
            <w:tcW w:w="2747" w:type="pct"/>
            <w:gridSpan w:val="5"/>
            <w:vAlign w:val="center"/>
          </w:tcPr>
          <w:p>
            <w:pPr>
              <w:pStyle w:val="3"/>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元</w:t>
            </w:r>
          </w:p>
          <w:p>
            <w:pPr>
              <w:pStyle w:val="3"/>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（大写：人民币               元整）</w:t>
            </w:r>
          </w:p>
        </w:tc>
        <w:tc>
          <w:tcPr>
            <w:tcW w:w="775" w:type="pct"/>
            <w:vAlign w:val="center"/>
          </w:tcPr>
          <w:p>
            <w:pPr>
              <w:pStyle w:val="3"/>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税率：  %</w:t>
            </w:r>
          </w:p>
        </w:tc>
      </w:tr>
    </w:tbl>
    <w:p>
      <w:pPr>
        <w:pStyle w:val="3"/>
        <w:wordWrap w:val="0"/>
        <w:jc w:val="right"/>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报价单位（公章）：                   </w:t>
      </w:r>
    </w:p>
    <w:p>
      <w:pPr>
        <w:pStyle w:val="3"/>
        <w:wordWrap w:val="0"/>
        <w:jc w:val="right"/>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报价日期：    年    月     日</w:t>
      </w:r>
    </w:p>
    <w:p>
      <w:pPr>
        <w:keepNext w:val="0"/>
        <w:keepLines w:val="0"/>
        <w:pageBreakBefore w:val="0"/>
        <w:widowControl w:val="0"/>
        <w:kinsoku/>
        <w:wordWrap/>
        <w:overflowPunct/>
        <w:topLinePunct w:val="0"/>
        <w:autoSpaceDE/>
        <w:autoSpaceDN/>
        <w:bidi w:val="0"/>
        <w:adjustRightInd/>
        <w:snapToGrid/>
        <w:spacing w:before="156" w:beforeLines="50" w:after="156" w:afterLines="50" w:line="34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报价要求：</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项目采用固定单价包干形式，上述总报价应包括为完成本项目所须的一切费用，包括但不限于人工、船舶、材料、机械、工具、运输、现场清理、管理费、利润、税金及其他税费等，同时还包括施工中可能影响施工的其他各种因素的直接费、间接费及措施费等。</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本报价为单次测量固定费用报价，合同期内合同总价为非固定总价，最终结算总价=单次测量价格*测量次数。</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范围：南伟码头港池及泊位水下地形测量服务。技术要求：详见附件三。</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工期：本项目工程工期为一年。合同工期内，中标供应商接到采购人下达的测量任务后，应2日内进场，完成测量任务，合同期内测量次数由采购人根据工作需求进行安排。测量工期5日历天。</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合同费用支付方式：乙方全部检测完毕并出具检测报告后经甲方验收合格，且甲方收到乙方出具的全额有效增值税专用发票后30个工作日内支付当次测量费用的100%。本项目不设质保金。</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请报价单位根据本项目技术要求、报价要求等，同时综合考虑本项目现场实际情况（报价单位应进行现场查勘后，再作报价），按以上报价表自主报价。</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本次询价对总价设置最高限价，原则上选择不含税报价最低的单位为项目供方或承包方，因此，请务必确认增值税税率。</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本项目全年测量总预算不高于20万元，单次测量最高限价为</w:t>
      </w:r>
      <w:r>
        <w:rPr>
          <w:rFonts w:hint="eastAsia" w:ascii="宋体" w:hAnsi="宋体" w:eastAsia="宋体" w:cs="宋体"/>
          <w:b w:val="0"/>
          <w:bCs w:val="0"/>
          <w:sz w:val="28"/>
          <w:szCs w:val="28"/>
          <w:highlight w:val="none"/>
          <w:u w:val="single"/>
          <w:lang w:val="en-US" w:eastAsia="zh-CN"/>
        </w:rPr>
        <w:t>2.5万元/次</w:t>
      </w:r>
      <w:r>
        <w:rPr>
          <w:rFonts w:hint="eastAsia" w:ascii="宋体" w:hAnsi="宋体" w:eastAsia="宋体" w:cs="宋体"/>
          <w:b w:val="0"/>
          <w:bCs w:val="0"/>
          <w:sz w:val="28"/>
          <w:szCs w:val="28"/>
          <w:highlight w:val="none"/>
          <w:u w:val="none"/>
          <w:lang w:val="en-US" w:eastAsia="zh-CN"/>
        </w:rPr>
        <w:t>（</w:t>
      </w:r>
      <w:r>
        <w:rPr>
          <w:rFonts w:hint="eastAsia" w:ascii="宋体" w:hAnsi="宋体" w:eastAsia="宋体" w:cs="宋体"/>
          <w:b w:val="0"/>
          <w:bCs w:val="0"/>
          <w:color w:val="auto"/>
          <w:sz w:val="28"/>
          <w:szCs w:val="28"/>
          <w:highlight w:val="none"/>
        </w:rPr>
        <w:t>报价超</w:t>
      </w:r>
      <w:r>
        <w:rPr>
          <w:rFonts w:hint="eastAsia" w:hAnsi="宋体" w:cs="宋体"/>
          <w:b w:val="0"/>
          <w:bCs w:val="0"/>
          <w:color w:val="auto"/>
          <w:sz w:val="28"/>
          <w:szCs w:val="28"/>
          <w:highlight w:val="none"/>
          <w:lang w:val="en-US" w:eastAsia="zh-CN"/>
        </w:rPr>
        <w:t>最高限价</w:t>
      </w:r>
      <w:r>
        <w:rPr>
          <w:rFonts w:hint="eastAsia" w:ascii="宋体" w:hAnsi="宋体" w:eastAsia="宋体" w:cs="宋体"/>
          <w:b w:val="0"/>
          <w:bCs w:val="0"/>
          <w:color w:val="auto"/>
          <w:sz w:val="28"/>
          <w:szCs w:val="28"/>
          <w:highlight w:val="none"/>
        </w:rPr>
        <w:t>按无效标处理</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sz w:val="28"/>
          <w:szCs w:val="28"/>
          <w:highlight w:val="none"/>
          <w:lang w:val="en-US" w:eastAsia="zh-CN"/>
        </w:rPr>
        <w:t>。</w:t>
      </w:r>
    </w:p>
    <w:p>
      <w:pPr>
        <w:pStyle w:val="3"/>
        <w:keepNext w:val="0"/>
        <w:keepLines w:val="0"/>
        <w:pageBreakBefore w:val="0"/>
        <w:widowControl w:val="0"/>
        <w:numPr>
          <w:ilvl w:val="0"/>
          <w:numId w:val="3"/>
        </w:numPr>
        <w:kinsoku/>
        <w:wordWrap/>
        <w:overflowPunct/>
        <w:topLinePunct w:val="0"/>
        <w:autoSpaceDE/>
        <w:autoSpaceDN/>
        <w:bidi w:val="0"/>
        <w:adjustRightInd/>
        <w:spacing w:line="340" w:lineRule="exact"/>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highlight w:val="none"/>
          <w:lang w:val="en-US" w:eastAsia="zh-CN" w:bidi="ar-SA"/>
        </w:rPr>
        <w:t>本项目不设质保金。</w:t>
      </w:r>
    </w:p>
    <w:p>
      <w:pPr>
        <w:pStyle w:val="2"/>
        <w:ind w:left="0" w:leftChars="0" w:firstLine="0" w:firstLineChars="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附件三：南伟码头港池及泊位水下地形测量（单价）项目技术要求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1.1水下地形测量工程应满足《水运工程测量规范》（JTS 131-2012）的所有技术要求。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1.2承包方必须具有测绘服务的经营范围，在同等条件下，如具备海洋测绘资质等级的单位可以优先考虑作为合作方。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1.3承包方在工程范围水域测量开始之前须向有关部门办理相关手续。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1.4无论本技术要求有无明确规定，承包方都有责任使工程质量满足现行国家相关技术标准，负责提供测量工作所必须的技术、劳务、材料、设备、施工装备和其它物品，对测量过程中涉及的安全、保卫、环境保护等全权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1.5承包方应按技术要求和合同的规定，编制测量组织设计，科学合理地组织勘察，确保工程质量、工期和作业安全，并以书面文件报发包方备案。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1.6承包方应按照ISO9002质量体系的要求建立自己的质量体系，形成文件化程序，使施工的全过程都处于受控状态，以确保测量工程达到合同规定的质量要求。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1.7测量工作期间承包方应遵守有关海上安全和环境保护的规定，避免测量航行时与其他正常行驶的船舶发生碰撞事故。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2.工程项目位置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本测量工程项目位于广州市南沙经济技术开发区港前大道北，北纬22°48'05.29"，东经113°35'15.54"。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3.测量工程范围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南伟码头前沿港池泊位约500m*250m水域单波束水深测量，测量比例尺1:1000.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4．适用规范及标准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4.1 《水运工程测量规范》（JTS 131-2012）。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4.2 《全球定位系统（GPS）测量规范》（GB/T18314-2009）。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4.3 《1：500 1：1000 1：2000地形图图式》(GB/T 20257.1-2007)。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4.4 《1:500、1:1000、1:2000地形图数字化规范》GB／T17160-1997。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4.5 《测绘成果质量检查与验收》（GB/T 24356－2009）。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4.6 在合同履行期间，若上述标准或规范有修改或重新颁布，承包方应遵照新的标准或规范执行。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5. 测量工程量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5.1 南伟码头前沿港池泊位约500m*250m水域单波束水深测量，测量比例尺1:1000。测量次数由采购人根据实际需要确定。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5.2每次测量服务均须提交符合国家测绘标准的港池及泊位水下地形测量成果技术报告和成果图，其中包括水下地形测量蓝图一式6份，测量技术报告一式4份，测量数据及技术报告电子光盘1个。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6.水深测量精确度要求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6.1测深仪检校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本项目水深测量应采用合格精确的测深仪进行水深测量，通过发射单束声波测出水下测点深度，并由计算机同步采集测深数据，测深仪标称精度要满足±0.1%D±0.01m（D为所测深度）的要求。测深前应对水深测区运用55 X 55cm钢质测试板对测深仪所测水深进行比对校核，测量所采集的水深数据误差应在仪器精度以内，测深精度要满足规范要求。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6.2主测线与水深检查线的布测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水深测量主测线应按垂直于岸线布设，测线间距要求为10米，点间距为5米，须符合《水运工程测量规范》要求。水深测量完毕后，在水深测区按规范要求布设3条水深检查线测量水深以检验水深测量的精度，检查线与主测线深度点误差要在规范要求范围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6.3 水深测量时，测船上的技术人员应密切注意测船航迹、测深记录及接收机接收卫星质量等状况，当遇到测线航迹间距、测深纸记录、DGPS接收机等出现异常情况时，须采取措施进行现场补测。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6.4数据采集及绘图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数据采集应采用自动测深系统实时同步采集来自GPS接收机、测深仪的测点坐标、水深值、时间、点号、线号、航迹线、原始自然水深等原始数据，并自动以文本文件格式保存到PC记录卡。将水深测量采集的定位和水深数据经潮位改正、声速改正、假水深改正和波浪改正后，生成可被成图软件录入的文件格式。测量完毕后需将上述原始数据存盘以供内业绘制水深地形图，以确保测量成果的精确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7.测量计算要求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7.1测量工程应采用符合测绘标准的专业测绘软件进行计算。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7.2测量数据需采用专业测绘软件的5m×5m方格网平均法进行计算。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7.3 测量成果须采用国际先进的专业海洋测绘软件进行比对校核。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8.测量工期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8.1承包方须在实施测量前做好前期准备工作。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8.2 承包方收到发包方的开工通知书次日起算，须在7个日历天内完成测量工程并提交合格的测量成果资料。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9.工程承包方式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本项目采用固定单价包干方式，承包方在本项目承包范围内实行包人工、利润、税费、机械、工机具和仪器、材料、安全、环保、职业卫生、质量、验收、文明施工、食宿、交通、环境卫生、废料清理、保卫等的固定包干价形式，并按照上述的承包内容、承包范围采取单价包干，承担项目承包范围内规定的所有内容的全部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10. 安全、文明施工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10.1 承包方应遵守发包方公司的质量、质保、安健环、文明生产管理、物资管理制度，以及合同附件的《安健环管理协议书》相关规定，如承包方未能遵守相关制度和规定，造成的一切后果由承包方负责，并承担全部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10.2 本工程处于航道水域区域，有关技术措施、施工方法等均应按相关国家规范及发包方的制度执行。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 验收标准及质量要求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11.1 测量工作须按发包方的测量技术要求进行测量施工。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11.2 测量成果资料质量应达到国家下发的相关测绘标准规范要求及发包方的相关技术要求。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11.3 施工期间承包方应采取合理的防范措施确保不发生安全事故。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11.4 由于承包方原因造成测量成果资料质量不合格，不能满足技术要求时，发包方有权要求承包方在规定期限内按要求完成工作，承包方应及时返工且无须另加费用。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11.5 承包方每次提交测量成果给发包方后，发包方需在10日内自行组织有关测量成果验收，如在规定的时间内未组织验收，则视为成果已通过验收。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附件四、南伟码头港池及泊位水下地形测量委托书</w:t>
      </w:r>
    </w:p>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测量项目委托书</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145"/>
        <w:gridCol w:w="308"/>
        <w:gridCol w:w="2263"/>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项目名称</w:t>
            </w:r>
          </w:p>
        </w:tc>
        <w:tc>
          <w:tcPr>
            <w:tcW w:w="3808" w:type="pct"/>
            <w:gridSpan w:val="4"/>
          </w:tcPr>
          <w:p>
            <w:pPr>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南伟码头港池及泊位水下地形测量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委托单位</w:t>
            </w:r>
          </w:p>
        </w:tc>
        <w:tc>
          <w:tcPr>
            <w:tcW w:w="3808" w:type="pct"/>
            <w:gridSpan w:val="4"/>
          </w:tcPr>
          <w:p>
            <w:pPr>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广州南沙港口开发有限公司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承揽单位</w:t>
            </w:r>
          </w:p>
        </w:tc>
        <w:tc>
          <w:tcPr>
            <w:tcW w:w="3808" w:type="pct"/>
            <w:gridSpan w:val="4"/>
          </w:tcPr>
          <w:p>
            <w:pPr>
              <w:jc w:val="left"/>
              <w:rPr>
                <w:rFonts w:hint="eastAsia" w:ascii="宋体" w:hAnsi="宋体" w:eastAsia="宋体" w:cs="宋体"/>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委托单位联系人</w:t>
            </w:r>
          </w:p>
        </w:tc>
        <w:tc>
          <w:tcPr>
            <w:tcW w:w="1290" w:type="pct"/>
            <w:gridSpan w:val="2"/>
          </w:tcPr>
          <w:p>
            <w:pPr>
              <w:jc w:val="left"/>
              <w:rPr>
                <w:rFonts w:hint="eastAsia" w:ascii="宋体" w:hAnsi="宋体" w:eastAsia="宋体" w:cs="宋体"/>
                <w:b w:val="0"/>
                <w:bCs w:val="0"/>
                <w:sz w:val="28"/>
                <w:szCs w:val="28"/>
                <w:lang w:val="en-US" w:eastAsia="zh-CN"/>
              </w:rPr>
            </w:pPr>
          </w:p>
        </w:tc>
        <w:tc>
          <w:tcPr>
            <w:tcW w:w="1190" w:type="pct"/>
          </w:tcPr>
          <w:p>
            <w:pPr>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承揽单位联系人</w:t>
            </w:r>
          </w:p>
        </w:tc>
        <w:tc>
          <w:tcPr>
            <w:tcW w:w="1327" w:type="pct"/>
          </w:tcPr>
          <w:p>
            <w:pPr>
              <w:jc w:val="left"/>
              <w:rPr>
                <w:rFonts w:hint="eastAsia" w:ascii="宋体" w:hAnsi="宋体" w:eastAsia="宋体" w:cs="宋体"/>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委托时间</w:t>
            </w:r>
          </w:p>
        </w:tc>
        <w:tc>
          <w:tcPr>
            <w:tcW w:w="3808" w:type="pct"/>
            <w:gridSpan w:val="4"/>
          </w:tcPr>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计划开工日期</w:t>
            </w:r>
          </w:p>
        </w:tc>
        <w:tc>
          <w:tcPr>
            <w:tcW w:w="1290" w:type="pct"/>
            <w:gridSpan w:val="2"/>
          </w:tcPr>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年   月   日</w:t>
            </w:r>
          </w:p>
        </w:tc>
        <w:tc>
          <w:tcPr>
            <w:tcW w:w="1190" w:type="pct"/>
          </w:tcPr>
          <w:p>
            <w:pPr>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计划完工日期</w:t>
            </w:r>
          </w:p>
        </w:tc>
        <w:tc>
          <w:tcPr>
            <w:tcW w:w="1327" w:type="pct"/>
          </w:tcPr>
          <w:p>
            <w:pPr>
              <w:jc w:val="left"/>
              <w:rPr>
                <w:rFonts w:hint="eastAsia" w:ascii="宋体" w:hAnsi="宋体" w:eastAsia="宋体" w:cs="宋体"/>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项目合同金额</w:t>
            </w:r>
          </w:p>
        </w:tc>
        <w:tc>
          <w:tcPr>
            <w:tcW w:w="3808" w:type="pct"/>
            <w:gridSpan w:val="4"/>
          </w:tcPr>
          <w:p>
            <w:pPr>
              <w:keepNext w:val="0"/>
              <w:keepLines w:val="0"/>
              <w:widowControl/>
              <w:suppressLineNumbers w:val="0"/>
              <w:jc w:val="left"/>
              <w:rPr>
                <w:rFonts w:hint="eastAsia" w:ascii="宋体" w:hAnsi="宋体" w:eastAsia="宋体" w:cs="宋体"/>
                <w:b w:val="0"/>
                <w:bCs w:val="0"/>
                <w:sz w:val="28"/>
                <w:szCs w:val="28"/>
                <w:lang w:eastAsia="zh-CN"/>
              </w:rPr>
            </w:pPr>
            <w:r>
              <w:rPr>
                <w:rFonts w:hint="eastAsia" w:ascii="宋体" w:hAnsi="宋体" w:eastAsia="宋体" w:cs="宋体"/>
                <w:b w:val="0"/>
                <w:bCs w:val="0"/>
                <w:color w:val="000000"/>
                <w:kern w:val="0"/>
                <w:sz w:val="28"/>
                <w:szCs w:val="28"/>
                <w:lang w:val="en-US" w:eastAsia="zh-CN" w:bidi="ar"/>
              </w:rPr>
              <w:t xml:space="preserve"> ¥          元（人民币大写：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工作内容</w:t>
            </w:r>
          </w:p>
        </w:tc>
        <w:tc>
          <w:tcPr>
            <w:tcW w:w="3808" w:type="pct"/>
            <w:gridSpan w:val="4"/>
          </w:tcPr>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南伟码头港池及泊位水下地形测量</w:t>
            </w:r>
          </w:p>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测量范围</w:t>
            </w:r>
            <w:r>
              <w:rPr>
                <w:rFonts w:hint="eastAsia" w:ascii="宋体" w:hAnsi="宋体" w:eastAsia="宋体" w:cs="宋体"/>
                <w:b w:val="0"/>
                <w:bCs w:val="0"/>
                <w:sz w:val="28"/>
                <w:szCs w:val="28"/>
                <w:lang w:eastAsia="zh-CN"/>
              </w:rPr>
              <w:t>为码头前</w:t>
            </w:r>
            <w:r>
              <w:rPr>
                <w:rFonts w:hint="eastAsia" w:ascii="宋体" w:hAnsi="宋体" w:eastAsia="宋体" w:cs="宋体"/>
                <w:b w:val="0"/>
                <w:bCs w:val="0"/>
                <w:sz w:val="28"/>
                <w:szCs w:val="28"/>
                <w:lang w:val="en-US" w:eastAsia="zh-CN"/>
              </w:rPr>
              <w:t>500</w:t>
            </w:r>
            <w:r>
              <w:rPr>
                <w:rFonts w:hint="eastAsia" w:ascii="宋体" w:hAnsi="宋体" w:eastAsia="宋体" w:cs="宋体"/>
                <w:b w:val="0"/>
                <w:bCs w:val="0"/>
                <w:sz w:val="28"/>
                <w:szCs w:val="28"/>
              </w:rPr>
              <w:t>米*</w:t>
            </w:r>
            <w:r>
              <w:rPr>
                <w:rFonts w:hint="eastAsia" w:ascii="宋体" w:hAnsi="宋体" w:eastAsia="宋体" w:cs="宋体"/>
                <w:b w:val="0"/>
                <w:bCs w:val="0"/>
                <w:sz w:val="28"/>
                <w:szCs w:val="28"/>
                <w:lang w:val="en-US" w:eastAsia="zh-CN"/>
              </w:rPr>
              <w:t>250</w:t>
            </w:r>
            <w:r>
              <w:rPr>
                <w:rFonts w:hint="eastAsia" w:ascii="宋体" w:hAnsi="宋体" w:eastAsia="宋体" w:cs="宋体"/>
                <w:b w:val="0"/>
                <w:bCs w:val="0"/>
                <w:sz w:val="28"/>
                <w:szCs w:val="28"/>
              </w:rPr>
              <w:t>米</w:t>
            </w:r>
            <w:r>
              <w:rPr>
                <w:rFonts w:hint="eastAsia" w:ascii="宋体" w:hAnsi="宋体" w:eastAsia="宋体" w:cs="宋体"/>
                <w:b w:val="0"/>
                <w:bCs w:val="0"/>
                <w:sz w:val="28"/>
                <w:szCs w:val="28"/>
                <w:lang w:eastAsia="zh-CN"/>
              </w:rPr>
              <w:t>水域</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测量比例尺</w:t>
            </w:r>
            <w:r>
              <w:rPr>
                <w:rFonts w:hint="eastAsia" w:ascii="宋体" w:hAnsi="宋体" w:eastAsia="宋体" w:cs="宋体"/>
                <w:b w:val="0"/>
                <w:bCs w:val="0"/>
                <w:sz w:val="28"/>
                <w:szCs w:val="28"/>
                <w:lang w:val="en-US" w:eastAsia="zh-CN"/>
              </w:rPr>
              <w:t>1:1000；测量坐标系统：1954北京坐标系统；高程基准：当地理论最低潮位</w:t>
            </w:r>
          </w:p>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3、成果资料提交：水深图6份，测量技术报告4份，成果资料电子光盘1份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委托方</w:t>
            </w:r>
          </w:p>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（盖章）</w:t>
            </w:r>
          </w:p>
        </w:tc>
        <w:tc>
          <w:tcPr>
            <w:tcW w:w="1128" w:type="pct"/>
          </w:tcPr>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tc>
        <w:tc>
          <w:tcPr>
            <w:tcW w:w="1352" w:type="pct"/>
            <w:gridSpan w:val="2"/>
            <w:vAlign w:val="center"/>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承揽方</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（盖章）</w:t>
            </w:r>
          </w:p>
        </w:tc>
        <w:tc>
          <w:tcPr>
            <w:tcW w:w="1327" w:type="pct"/>
          </w:tcPr>
          <w:p>
            <w:pPr>
              <w:jc w:val="left"/>
              <w:rPr>
                <w:rFonts w:hint="eastAsia" w:ascii="宋体" w:hAnsi="宋体" w:eastAsia="宋体" w:cs="宋体"/>
                <w:b w:val="0"/>
                <w:bCs w:val="0"/>
                <w:sz w:val="28"/>
                <w:szCs w:val="28"/>
                <w:lang w:val="en-US" w:eastAsia="zh-CN"/>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宋体" w:hAnsi="宋体" w:eastAsia="宋体" w:cs="宋体"/>
          <w:b w:val="0"/>
          <w:bCs w:val="0"/>
          <w:kern w:val="2"/>
          <w:sz w:val="28"/>
          <w:szCs w:val="28"/>
          <w:highlight w:val="none"/>
          <w:lang w:val="en-US" w:eastAsia="zh-CN" w:bidi="ar-SA"/>
        </w:rPr>
      </w:pPr>
    </w:p>
    <w:sectPr>
      <w:footerReference r:id="rId3" w:type="default"/>
      <w:pgSz w:w="11906" w:h="16838"/>
      <w:pgMar w:top="1140" w:right="1106" w:bottom="1440" w:left="15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D1D8"/>
    <w:multiLevelType w:val="singleLevel"/>
    <w:tmpl w:val="0C0FD1D8"/>
    <w:lvl w:ilvl="0" w:tentative="0">
      <w:start w:val="1"/>
      <w:numFmt w:val="decimal"/>
      <w:suff w:val="nothing"/>
      <w:lvlText w:val="%1．"/>
      <w:lvlJc w:val="left"/>
      <w:pPr>
        <w:ind w:left="0" w:firstLine="400"/>
      </w:pPr>
      <w:rPr>
        <w:rFonts w:hint="default"/>
      </w:rPr>
    </w:lvl>
  </w:abstractNum>
  <w:abstractNum w:abstractNumId="1">
    <w:nsid w:val="4D97532B"/>
    <w:multiLevelType w:val="multilevel"/>
    <w:tmpl w:val="4D97532B"/>
    <w:lvl w:ilvl="0" w:tentative="0">
      <w:start w:val="1"/>
      <w:numFmt w:val="japaneseCounting"/>
      <w:lvlText w:val="%1、"/>
      <w:lvlJc w:val="left"/>
      <w:pPr>
        <w:tabs>
          <w:tab w:val="left" w:pos="720"/>
        </w:tabs>
        <w:ind w:left="720" w:hanging="720"/>
      </w:pPr>
    </w:lvl>
    <w:lvl w:ilvl="1" w:tentative="0">
      <w:start w:val="2"/>
      <w:numFmt w:val="decimal"/>
      <w:lvlText w:val="%2、"/>
      <w:lvlJc w:val="left"/>
      <w:pPr>
        <w:tabs>
          <w:tab w:val="left" w:pos="1140"/>
        </w:tabs>
        <w:ind w:left="1140" w:hanging="7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D4B6A0C"/>
    <w:multiLevelType w:val="multilevel"/>
    <w:tmpl w:val="7D4B6A0C"/>
    <w:lvl w:ilvl="0" w:tentative="0">
      <w:start w:val="4"/>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81100"/>
    <w:rsid w:val="038D59D3"/>
    <w:rsid w:val="085E7757"/>
    <w:rsid w:val="09F842A6"/>
    <w:rsid w:val="0AD05090"/>
    <w:rsid w:val="0C7A000C"/>
    <w:rsid w:val="0E2E742C"/>
    <w:rsid w:val="0F8F7DC3"/>
    <w:rsid w:val="124A5F92"/>
    <w:rsid w:val="150258A6"/>
    <w:rsid w:val="15711524"/>
    <w:rsid w:val="16974EC3"/>
    <w:rsid w:val="17C4058D"/>
    <w:rsid w:val="17CD091C"/>
    <w:rsid w:val="18156F90"/>
    <w:rsid w:val="184A5BCA"/>
    <w:rsid w:val="192053E6"/>
    <w:rsid w:val="19CF39A7"/>
    <w:rsid w:val="1A564955"/>
    <w:rsid w:val="1B78035B"/>
    <w:rsid w:val="20AC1151"/>
    <w:rsid w:val="22F636FC"/>
    <w:rsid w:val="239C3DF4"/>
    <w:rsid w:val="243D6D1D"/>
    <w:rsid w:val="25E75884"/>
    <w:rsid w:val="271F4697"/>
    <w:rsid w:val="28413E66"/>
    <w:rsid w:val="29AC2C62"/>
    <w:rsid w:val="2A4C7D15"/>
    <w:rsid w:val="2C340868"/>
    <w:rsid w:val="2DB252AF"/>
    <w:rsid w:val="2E7E5DFF"/>
    <w:rsid w:val="333B7DD9"/>
    <w:rsid w:val="333E6388"/>
    <w:rsid w:val="34D56591"/>
    <w:rsid w:val="35581100"/>
    <w:rsid w:val="360505BC"/>
    <w:rsid w:val="36925326"/>
    <w:rsid w:val="374F0FB8"/>
    <w:rsid w:val="39F3505C"/>
    <w:rsid w:val="3AC243EE"/>
    <w:rsid w:val="414B01C1"/>
    <w:rsid w:val="47F86154"/>
    <w:rsid w:val="49371E72"/>
    <w:rsid w:val="4A125C97"/>
    <w:rsid w:val="4A347CD3"/>
    <w:rsid w:val="4E1131F4"/>
    <w:rsid w:val="52977F77"/>
    <w:rsid w:val="52E8104E"/>
    <w:rsid w:val="544E22AE"/>
    <w:rsid w:val="56D43D0E"/>
    <w:rsid w:val="57A619E4"/>
    <w:rsid w:val="58821DA5"/>
    <w:rsid w:val="5E197792"/>
    <w:rsid w:val="5E506478"/>
    <w:rsid w:val="5ECD3C52"/>
    <w:rsid w:val="614570F2"/>
    <w:rsid w:val="61733A7A"/>
    <w:rsid w:val="68AF15CE"/>
    <w:rsid w:val="6AAB6E2D"/>
    <w:rsid w:val="6F0E1541"/>
    <w:rsid w:val="724C0B1F"/>
    <w:rsid w:val="73623608"/>
    <w:rsid w:val="75127479"/>
    <w:rsid w:val="7531373E"/>
    <w:rsid w:val="75EB722E"/>
    <w:rsid w:val="76415CC3"/>
    <w:rsid w:val="782D2612"/>
    <w:rsid w:val="794C5926"/>
    <w:rsid w:val="79602EA3"/>
    <w:rsid w:val="798A6EB9"/>
    <w:rsid w:val="79E85021"/>
    <w:rsid w:val="7B15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lang w:val="en-US" w:eastAsia="zh-CN" w:bidi="ar-SA"/>
    </w:rPr>
  </w:style>
  <w:style w:type="paragraph" w:styleId="4">
    <w:name w:val="heading 1"/>
    <w:basedOn w:val="1"/>
    <w:next w:val="1"/>
    <w:qFormat/>
    <w:uiPriority w:val="0"/>
    <w:pPr>
      <w:keepNext/>
      <w:spacing w:before="312" w:beforeLines="100" w:line="360" w:lineRule="auto"/>
      <w:outlineLvl w:val="0"/>
    </w:pPr>
    <w:rPr>
      <w:rFonts w:eastAsia="宋体"/>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uiPriority w:val="0"/>
    <w:pPr>
      <w:ind w:firstLine="570"/>
    </w:pPr>
    <w:rPr>
      <w:rFonts w:ascii="宋体" w:eastAsia="宋体"/>
      <w:sz w:val="28"/>
    </w:rPr>
  </w:style>
  <w:style w:type="paragraph" w:styleId="3">
    <w:name w:val="envelope return"/>
    <w:basedOn w:val="1"/>
    <w:qFormat/>
    <w:uiPriority w:val="0"/>
    <w:pPr>
      <w:snapToGrid w:val="0"/>
    </w:pPr>
    <w:rPr>
      <w:rFonts w:ascii="Arial" w:hAnsi="Arial" w:cs="Arial"/>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2020-01-07T02:00:00Z</dcterms:created>
  <dc:creator>秦碧荷❤️</dc:creator>
  <cp:lastModifiedBy>姗姗</cp:lastModifiedBy>
  <cp:lastPrinted>2020-01-19T02:11:50Z</cp:lastPrinted>
  <dcterms:modified xsi:type="dcterms:W3CDTF">2020-01-19T03:07:39Z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