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48"/>
          <w:szCs w:val="48"/>
        </w:rPr>
      </w:pPr>
      <w:r>
        <w:rPr>
          <w:rFonts w:hint="eastAsia" w:ascii="黑体" w:hAnsi="Times New Roman" w:eastAsia="黑体"/>
          <w:sz w:val="48"/>
          <w:szCs w:val="48"/>
          <w:lang w:eastAsia="zh-CN"/>
        </w:rPr>
        <w:t>广州南沙经济技术开发区永华房地产开发有限公司</w:t>
      </w:r>
      <w:r>
        <w:rPr>
          <w:rFonts w:hint="eastAsia" w:ascii="黑体" w:hAnsi="Times New Roman" w:eastAsia="黑体"/>
          <w:sz w:val="48"/>
          <w:szCs w:val="48"/>
        </w:rPr>
        <w:t>股权转让</w:t>
      </w:r>
      <w:r>
        <w:rPr>
          <w:rFonts w:hint="eastAsia" w:ascii="黑体" w:hAnsi="Times New Roman" w:eastAsia="黑体"/>
          <w:sz w:val="48"/>
          <w:szCs w:val="48"/>
          <w:lang w:val="en-US" w:eastAsia="zh-CN"/>
        </w:rPr>
        <w:t>专项审计</w:t>
      </w:r>
      <w:r>
        <w:rPr>
          <w:rFonts w:hint="eastAsia" w:ascii="黑体" w:hAnsi="Times New Roman" w:eastAsia="黑体"/>
          <w:sz w:val="48"/>
          <w:szCs w:val="48"/>
        </w:rPr>
        <w:t>项目</w:t>
      </w:r>
    </w:p>
    <w:p>
      <w:pPr>
        <w:spacing w:line="360" w:lineRule="auto"/>
        <w:jc w:val="center"/>
        <w:rPr>
          <w:rFonts w:ascii="黑体" w:hAnsi="Times New Roman" w:eastAsia="黑体"/>
          <w:sz w:val="32"/>
          <w:szCs w:val="32"/>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询价议标文件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hint="eastAsia" w:eastAsia="宋体"/>
          <w:lang w:eastAsia="zh-CN"/>
        </w:rPr>
      </w:pPr>
      <w:r>
        <w:rPr>
          <w:rFonts w:hint="eastAsia" w:ascii="黑体" w:hAnsi="Times New Roman" w:eastAsia="黑体"/>
          <w:sz w:val="48"/>
          <w:szCs w:val="48"/>
          <w:lang w:eastAsia="zh-CN"/>
        </w:rPr>
        <w:t>广州南沙资产经营集团有限公司</w:t>
      </w:r>
    </w:p>
    <w:p>
      <w:pPr>
        <w:pStyle w:val="2"/>
        <w:jc w:val="center"/>
      </w:pPr>
      <w:r>
        <w:rPr>
          <w:rFonts w:hint="eastAsia" w:ascii="黑体" w:hAnsi="Times New Roman" w:eastAsia="黑体" w:cs="Times New Roman"/>
          <w:color w:val="auto"/>
          <w:sz w:val="44"/>
          <w:szCs w:val="44"/>
          <w:lang w:eastAsia="zh-CN"/>
        </w:rPr>
        <w:t>二〇二〇年</w:t>
      </w:r>
      <w:r>
        <w:rPr>
          <w:rFonts w:hint="eastAsia" w:ascii="黑体" w:hAnsi="Times New Roman" w:eastAsia="黑体" w:cs="Times New Roman"/>
          <w:color w:val="auto"/>
          <w:sz w:val="44"/>
          <w:szCs w:val="44"/>
          <w:lang w:val="en-US" w:eastAsia="zh-CN"/>
        </w:rPr>
        <w:t>四</w:t>
      </w:r>
      <w:r>
        <w:rPr>
          <w:rFonts w:hint="eastAsia" w:ascii="黑体" w:hAnsi="Times New Roman" w:eastAsia="黑体" w:cs="Times New Roman"/>
          <w:color w:val="auto"/>
          <w:sz w:val="44"/>
          <w:szCs w:val="44"/>
          <w:lang w:eastAsia="zh-CN"/>
        </w:rPr>
        <w:t>月</w:t>
      </w:r>
      <w:r>
        <w:br w:type="page"/>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lang w:eastAsia="zh-CN"/>
        </w:rPr>
        <w:t>广州南沙经济技术开发区永华房地产开发有限公司</w:t>
      </w:r>
      <w:r>
        <w:rPr>
          <w:rFonts w:hint="eastAsia" w:ascii="方正小标宋简体" w:hAnsi="华文仿宋" w:eastAsia="方正小标宋简体"/>
          <w:sz w:val="36"/>
          <w:szCs w:val="36"/>
        </w:rPr>
        <w:t>股权转让专项审计项目询价议标文件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shd w:val="clear" w:color="auto" w:fill="FFFFFF"/>
          <w:lang w:eastAsia="zh-CN" w:bidi="ar"/>
        </w:rPr>
        <w:t>广州南沙资产经营集团有限公司</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shd w:val="clear" w:color="auto" w:fill="FFFFFF"/>
          <w:lang w:eastAsia="zh-CN" w:bidi="ar"/>
        </w:rPr>
        <w:t>广州南沙经济技术开发区永华房地产开发有限公司股权转让专项审计项目</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color w:val="777777"/>
          <w:sz w:val="32"/>
          <w:szCs w:val="32"/>
          <w:lang w:eastAsia="zh-CN"/>
        </w:rPr>
      </w:pPr>
      <w:r>
        <w:rPr>
          <w:rFonts w:hint="eastAsia" w:ascii="仿宋_GB2312" w:hAnsi="仿宋_GB2312" w:eastAsia="仿宋_GB2312" w:cs="仿宋_GB2312"/>
          <w:color w:val="000000"/>
          <w:kern w:val="0"/>
          <w:sz w:val="32"/>
          <w:szCs w:val="32"/>
          <w:shd w:val="clear" w:color="auto" w:fill="FFFFFF"/>
          <w:lang w:bidi="ar"/>
        </w:rPr>
        <w:t>招标文件的获取:自行在</w:t>
      </w:r>
      <w:r>
        <w:rPr>
          <w:rFonts w:hint="eastAsia" w:ascii="仿宋_GB2312" w:hAnsi="仿宋_GB2312" w:eastAsia="仿宋_GB2312" w:cs="仿宋_GB2312"/>
          <w:color w:val="000000"/>
          <w:kern w:val="0"/>
          <w:sz w:val="32"/>
          <w:szCs w:val="32"/>
          <w:shd w:val="clear" w:color="auto" w:fill="FFFFFF"/>
          <w:lang w:eastAsia="zh-CN" w:bidi="ar"/>
        </w:rPr>
        <w:t>广州南沙资产经营集团有限公司</w:t>
      </w:r>
      <w:r>
        <w:rPr>
          <w:rFonts w:hint="eastAsia" w:ascii="仿宋_GB2312" w:hAnsi="仿宋_GB2312" w:eastAsia="仿宋_GB2312" w:cs="仿宋_GB2312"/>
          <w:color w:val="000000"/>
          <w:kern w:val="0"/>
          <w:sz w:val="32"/>
          <w:szCs w:val="32"/>
          <w:shd w:val="clear" w:color="auto" w:fill="FFFFFF"/>
          <w:lang w:bidi="ar"/>
        </w:rPr>
        <w:t>网站下载。（http://www.gnao.com.cn/）</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项目材料另行联系工作人员邮件发送（联系电话：020-66813691）。</w:t>
      </w:r>
    </w:p>
    <w:p>
      <w:pPr>
        <w:widowControl/>
        <w:shd w:val="clear" w:color="auto" w:fill="FFFFFF"/>
        <w:spacing w:line="520" w:lineRule="atLeast"/>
        <w:ind w:firstLine="640" w:firstLineChars="200"/>
        <w:jc w:val="left"/>
        <w:rPr>
          <w:rFonts w:hint="eastAsia"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投标文件递交截止日期：</w:t>
      </w:r>
      <w:r>
        <w:rPr>
          <w:rFonts w:hint="eastAsia" w:ascii="仿宋_GB2312" w:hAnsi="仿宋_GB2312" w:eastAsia="仿宋_GB2312" w:cs="仿宋_GB2312"/>
          <w:color w:val="000000"/>
          <w:kern w:val="0"/>
          <w:sz w:val="32"/>
          <w:szCs w:val="32"/>
          <w:shd w:val="clear" w:color="auto" w:fill="FFFFFF"/>
          <w:lang w:eastAsia="zh-CN" w:bidi="ar"/>
        </w:rPr>
        <w:t>2020年</w:t>
      </w: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eastAsia="zh-CN" w:bidi="ar"/>
        </w:rPr>
        <w:t>月</w:t>
      </w:r>
      <w:r>
        <w:rPr>
          <w:rFonts w:hint="eastAsia" w:ascii="仿宋_GB2312" w:hAnsi="仿宋_GB2312" w:eastAsia="仿宋_GB2312" w:cs="仿宋_GB2312"/>
          <w:color w:val="000000"/>
          <w:kern w:val="0"/>
          <w:sz w:val="32"/>
          <w:szCs w:val="32"/>
          <w:shd w:val="clear" w:color="auto" w:fill="FFFFFF"/>
          <w:lang w:val="en-US" w:eastAsia="zh-CN" w:bidi="ar"/>
        </w:rPr>
        <w:t>8</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10</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30</w:t>
      </w:r>
      <w:r>
        <w:rPr>
          <w:rFonts w:hint="eastAsia" w:ascii="仿宋_GB2312" w:hAnsi="仿宋_GB2312" w:eastAsia="仿宋_GB2312" w:cs="仿宋_GB2312"/>
          <w:color w:val="000000"/>
          <w:kern w:val="0"/>
          <w:sz w:val="32"/>
          <w:szCs w:val="32"/>
          <w:shd w:val="clear" w:color="auto" w:fill="FFFFFF"/>
          <w:lang w:bidi="ar"/>
        </w:rPr>
        <w:t>分</w:t>
      </w:r>
      <w:r>
        <w:rPr>
          <w:rFonts w:hint="eastAsia" w:ascii="仿宋_GB2312" w:hAnsi="仿宋_GB2312" w:eastAsia="仿宋_GB2312" w:cs="仿宋_GB2312"/>
          <w:color w:val="000000"/>
          <w:kern w:val="0"/>
          <w:sz w:val="32"/>
          <w:szCs w:val="32"/>
          <w:shd w:val="clear" w:color="auto" w:fill="FFFFFF"/>
          <w:lang w:val="en-US" w:eastAsia="zh-CN" w:bidi="ar"/>
        </w:rPr>
        <w:t>前</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开标与评审日期：</w:t>
      </w:r>
      <w:r>
        <w:rPr>
          <w:rFonts w:hint="eastAsia" w:ascii="仿宋_GB2312" w:hAnsi="仿宋_GB2312" w:eastAsia="仿宋_GB2312" w:cs="仿宋_GB2312"/>
          <w:color w:val="000000"/>
          <w:kern w:val="0"/>
          <w:sz w:val="32"/>
          <w:szCs w:val="32"/>
          <w:shd w:val="clear" w:color="auto" w:fill="FFFFFF"/>
          <w:lang w:eastAsia="zh-CN" w:bidi="ar"/>
        </w:rPr>
        <w:t>2020年4月</w:t>
      </w:r>
      <w:r>
        <w:rPr>
          <w:rFonts w:hint="eastAsia" w:ascii="仿宋_GB2312" w:hAnsi="仿宋_GB2312" w:eastAsia="仿宋_GB2312" w:cs="仿宋_GB2312"/>
          <w:color w:val="000000"/>
          <w:kern w:val="0"/>
          <w:sz w:val="32"/>
          <w:szCs w:val="32"/>
          <w:shd w:val="clear" w:color="auto" w:fill="FFFFFF"/>
          <w:lang w:val="en-US" w:eastAsia="zh-CN" w:bidi="ar"/>
        </w:rPr>
        <w:t>8</w:t>
      </w:r>
      <w:r>
        <w:rPr>
          <w:rFonts w:hint="eastAsia" w:ascii="仿宋_GB2312" w:hAnsi="仿宋_GB2312" w:eastAsia="仿宋_GB2312" w:cs="仿宋_GB2312"/>
          <w:color w:val="000000"/>
          <w:kern w:val="0"/>
          <w:sz w:val="32"/>
          <w:szCs w:val="32"/>
          <w:shd w:val="clear" w:color="auto" w:fill="FFFFFF"/>
          <w:lang w:eastAsia="zh-CN" w:bidi="ar"/>
        </w:rPr>
        <w:t>日</w:t>
      </w:r>
      <w:r>
        <w:rPr>
          <w:rFonts w:hint="eastAsia" w:ascii="仿宋_GB2312" w:hAnsi="仿宋_GB2312" w:eastAsia="仿宋_GB2312" w:cs="仿宋_GB2312"/>
          <w:color w:val="000000"/>
          <w:kern w:val="0"/>
          <w:sz w:val="32"/>
          <w:szCs w:val="32"/>
          <w:shd w:val="clear" w:color="auto" w:fill="FFFFFF"/>
          <w:lang w:val="en-US" w:eastAsia="zh-CN" w:bidi="ar"/>
        </w:rPr>
        <w:t>10</w:t>
      </w:r>
      <w:r>
        <w:rPr>
          <w:rFonts w:hint="eastAsia" w:ascii="仿宋_GB2312" w:hAnsi="仿宋_GB2312" w:eastAsia="仿宋_GB2312" w:cs="仿宋_GB2312"/>
          <w:color w:val="000000"/>
          <w:kern w:val="0"/>
          <w:sz w:val="32"/>
          <w:szCs w:val="32"/>
          <w:shd w:val="clear" w:color="auto" w:fill="FFFFFF"/>
          <w:lang w:eastAsia="zh-CN" w:bidi="ar"/>
        </w:rPr>
        <w:t>时30分</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bookmarkStart w:id="3" w:name="_GoBack"/>
      <w:bookmarkEnd w:id="3"/>
    </w:p>
    <w:p>
      <w:pPr>
        <w:widowControl/>
        <w:shd w:val="clear" w:color="auto" w:fill="FFFFFF"/>
        <w:spacing w:line="520" w:lineRule="atLeast"/>
        <w:ind w:firstLine="640" w:firstLineChars="200"/>
        <w:jc w:val="left"/>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投标份数：正本1份，副本1份</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电子版本1份。</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招标人及投标文件递交地址</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可邮寄）</w:t>
      </w:r>
      <w:r>
        <w:rPr>
          <w:rFonts w:hint="eastAsia" w:ascii="仿宋_GB2312" w:hAnsi="仿宋_GB2312" w:eastAsia="仿宋_GB2312" w:cs="仿宋_GB2312"/>
          <w:color w:val="000000"/>
          <w:kern w:val="0"/>
          <w:sz w:val="32"/>
          <w:szCs w:val="32"/>
          <w:shd w:val="clear" w:color="auto" w:fill="FFFFFF"/>
          <w:lang w:bidi="ar"/>
        </w:rPr>
        <w:t>：广东省广州市南沙区海滨路171号南沙金融大厦1808室，联系人：蒋小姐，电话：020-66813692。</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
      <w:pPr>
        <w:rPr>
          <w:rFonts w:hint="eastAsia"/>
        </w:rPr>
      </w:pPr>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广州南沙资产经营集团有限公司</w:t>
      </w:r>
      <w:r>
        <w:rPr>
          <w:rFonts w:hint="eastAsia" w:ascii="仿宋_GB2312" w:hAnsi="仿宋_GB2312" w:eastAsia="仿宋_GB2312" w:cs="仿宋_GB2312"/>
          <w:color w:val="000000"/>
          <w:kern w:val="0"/>
          <w:sz w:val="32"/>
          <w:szCs w:val="32"/>
          <w:shd w:val="clear" w:color="auto" w:fill="FFFFFF"/>
          <w:lang w:bidi="ar"/>
        </w:rPr>
        <w:t>（以下简称“</w:t>
      </w:r>
      <w:r>
        <w:rPr>
          <w:rFonts w:hint="eastAsia" w:ascii="仿宋_GB2312" w:hAnsi="仿宋_GB2312" w:eastAsia="仿宋_GB2312" w:cs="仿宋_GB2312"/>
          <w:color w:val="000000"/>
          <w:kern w:val="0"/>
          <w:sz w:val="32"/>
          <w:szCs w:val="32"/>
          <w:shd w:val="clear" w:color="auto" w:fill="FFFFFF"/>
          <w:lang w:eastAsia="zh-CN" w:bidi="ar"/>
        </w:rPr>
        <w:t>资产集团公司</w:t>
      </w:r>
      <w:r>
        <w:rPr>
          <w:rFonts w:hint="eastAsia" w:ascii="仿宋_GB2312" w:hAnsi="仿宋_GB2312" w:eastAsia="仿宋_GB2312" w:cs="仿宋_GB2312"/>
          <w:color w:val="000000"/>
          <w:kern w:val="0"/>
          <w:sz w:val="32"/>
          <w:szCs w:val="32"/>
          <w:shd w:val="clear" w:color="auto" w:fill="FFFFFF"/>
          <w:lang w:bidi="ar"/>
        </w:rPr>
        <w:t>”）经研究决定,就“</w:t>
      </w:r>
      <w:r>
        <w:rPr>
          <w:rFonts w:hint="eastAsia" w:ascii="仿宋_GB2312" w:hAnsi="仿宋_GB2312" w:eastAsia="仿宋_GB2312" w:cs="仿宋_GB2312"/>
          <w:color w:val="000000"/>
          <w:kern w:val="0"/>
          <w:sz w:val="32"/>
          <w:szCs w:val="32"/>
          <w:shd w:val="clear" w:color="auto" w:fill="FFFFFF"/>
          <w:lang w:eastAsia="zh-CN" w:bidi="ar"/>
        </w:rPr>
        <w:t>广州南沙经济技术开发区永华房地产开发有限公司股权转让专项审计项目</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采取询价议标的方式选择事务所提供专项服务</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本次招标为</w:t>
      </w:r>
      <w:r>
        <w:rPr>
          <w:rFonts w:hint="eastAsia" w:ascii="仿宋_GB2312" w:hAnsi="仿宋_GB2312" w:eastAsia="仿宋_GB2312" w:cs="仿宋_GB2312"/>
          <w:color w:val="000000"/>
          <w:kern w:val="0"/>
          <w:sz w:val="32"/>
          <w:szCs w:val="32"/>
          <w:shd w:val="clear" w:color="auto" w:fill="FFFFFF"/>
          <w:lang w:val="en-US" w:eastAsia="zh-CN" w:bidi="ar"/>
        </w:rPr>
        <w:t>会计师</w:t>
      </w:r>
      <w:r>
        <w:rPr>
          <w:rFonts w:hint="eastAsia" w:ascii="仿宋_GB2312" w:hAnsi="仿宋_GB2312" w:eastAsia="仿宋_GB2312" w:cs="仿宋_GB2312"/>
          <w:color w:val="000000"/>
          <w:kern w:val="0"/>
          <w:sz w:val="32"/>
          <w:szCs w:val="32"/>
          <w:shd w:val="clear" w:color="auto" w:fill="FFFFFF"/>
          <w:lang w:bidi="ar"/>
        </w:rPr>
        <w:t>事务所在指定期限内，完成</w:t>
      </w:r>
      <w:r>
        <w:rPr>
          <w:rFonts w:hint="eastAsia" w:ascii="仿宋_GB2312" w:hAnsi="仿宋_GB2312" w:eastAsia="仿宋_GB2312" w:cs="仿宋_GB2312"/>
          <w:color w:val="000000"/>
          <w:kern w:val="0"/>
          <w:sz w:val="32"/>
          <w:szCs w:val="32"/>
          <w:shd w:val="clear" w:color="auto" w:fill="FFFFFF"/>
          <w:lang w:eastAsia="zh-CN" w:bidi="ar"/>
        </w:rPr>
        <w:t>广州南沙经济技术开发区永华房地产开发有限公司</w:t>
      </w:r>
      <w:r>
        <w:rPr>
          <w:rFonts w:hint="eastAsia" w:ascii="仿宋_GB2312" w:hAnsi="仿宋_GB2312" w:eastAsia="仿宋_GB2312" w:cs="仿宋_GB2312"/>
          <w:color w:val="000000"/>
          <w:kern w:val="0"/>
          <w:sz w:val="32"/>
          <w:szCs w:val="32"/>
          <w:shd w:val="clear" w:color="auto" w:fill="FFFFFF"/>
          <w:lang w:bidi="ar"/>
        </w:rPr>
        <w:t>（以下简称“</w:t>
      </w:r>
      <w:r>
        <w:rPr>
          <w:rFonts w:hint="eastAsia" w:ascii="仿宋_GB2312" w:hAnsi="仿宋_GB2312" w:eastAsia="仿宋_GB2312" w:cs="仿宋_GB2312"/>
          <w:color w:val="000000"/>
          <w:kern w:val="0"/>
          <w:sz w:val="32"/>
          <w:szCs w:val="32"/>
          <w:shd w:val="clear" w:color="auto" w:fill="FFFFFF"/>
          <w:lang w:eastAsia="zh-CN" w:bidi="ar"/>
        </w:rPr>
        <w:t>永华</w:t>
      </w:r>
      <w:r>
        <w:rPr>
          <w:rFonts w:hint="eastAsia" w:ascii="仿宋_GB2312" w:hAnsi="仿宋_GB2312" w:eastAsia="仿宋_GB2312" w:cs="仿宋_GB2312"/>
          <w:color w:val="000000"/>
          <w:kern w:val="0"/>
          <w:sz w:val="32"/>
          <w:szCs w:val="32"/>
          <w:shd w:val="clear" w:color="auto" w:fill="FFFFFF"/>
          <w:lang w:bidi="ar"/>
        </w:rPr>
        <w:t>公司”）</w:t>
      </w:r>
      <w:r>
        <w:rPr>
          <w:rFonts w:hint="eastAsia" w:ascii="仿宋_GB2312" w:hAnsi="仿宋_GB2312" w:eastAsia="仿宋_GB2312" w:cs="仿宋_GB2312"/>
          <w:color w:val="000000"/>
          <w:kern w:val="0"/>
          <w:sz w:val="32"/>
          <w:szCs w:val="32"/>
          <w:shd w:val="clear" w:color="auto" w:fill="FFFFFF"/>
          <w:lang w:val="en-US" w:eastAsia="zh-CN" w:bidi="ar"/>
        </w:rPr>
        <w:t>股权转让专项审计</w:t>
      </w:r>
      <w:r>
        <w:rPr>
          <w:rFonts w:hint="eastAsia" w:ascii="仿宋_GB2312" w:hAnsi="仿宋_GB2312" w:eastAsia="仿宋_GB2312" w:cs="仿宋_GB2312"/>
          <w:color w:val="000000"/>
          <w:kern w:val="0"/>
          <w:sz w:val="32"/>
          <w:szCs w:val="32"/>
          <w:shd w:val="clear" w:color="auto" w:fill="FFFFFF"/>
          <w:lang w:bidi="ar"/>
        </w:rPr>
        <w:t>工作。在招标之前，投标人须仔细阅读招标文件，如发现有任何疑问、冲突或技术问题，投标人须要求招标人澄清。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（一）服务内容：对</w:t>
      </w:r>
      <w:r>
        <w:rPr>
          <w:rFonts w:hint="eastAsia" w:ascii="仿宋_GB2312" w:hAnsi="仿宋_GB2312" w:eastAsia="仿宋_GB2312" w:cs="仿宋_GB2312"/>
          <w:color w:val="000000"/>
          <w:kern w:val="0"/>
          <w:sz w:val="32"/>
          <w:szCs w:val="32"/>
          <w:shd w:val="clear" w:color="auto" w:fill="FFFFFF"/>
          <w:lang w:eastAsia="zh-CN" w:bidi="ar"/>
        </w:rPr>
        <w:t>广州南沙经济技术开发区永华房地产开发有限公司</w:t>
      </w:r>
      <w:r>
        <w:rPr>
          <w:rFonts w:hint="eastAsia" w:ascii="仿宋_GB2312" w:hAnsi="仿宋_GB2312" w:eastAsia="仿宋_GB2312" w:cs="仿宋_GB2312"/>
          <w:color w:val="000000"/>
          <w:kern w:val="0"/>
          <w:sz w:val="32"/>
          <w:szCs w:val="32"/>
          <w:shd w:val="clear" w:color="auto" w:fill="FFFFFF"/>
          <w:lang w:bidi="ar"/>
        </w:rPr>
        <w:t>进行</w:t>
      </w:r>
      <w:r>
        <w:rPr>
          <w:rFonts w:hint="eastAsia" w:ascii="仿宋_GB2312" w:hAnsi="仿宋_GB2312" w:eastAsia="仿宋_GB2312" w:cs="仿宋_GB2312"/>
          <w:color w:val="000000"/>
          <w:kern w:val="0"/>
          <w:sz w:val="32"/>
          <w:szCs w:val="32"/>
          <w:shd w:val="clear" w:color="auto" w:fill="FFFFFF"/>
          <w:lang w:val="en-US" w:eastAsia="zh-CN" w:bidi="ar"/>
        </w:rPr>
        <w:t>股权转让的专项审计</w:t>
      </w:r>
      <w:r>
        <w:rPr>
          <w:rFonts w:hint="eastAsia" w:ascii="仿宋_GB2312" w:hAnsi="仿宋_GB2312" w:eastAsia="仿宋_GB2312" w:cs="仿宋_GB2312"/>
          <w:color w:val="000000"/>
          <w:kern w:val="0"/>
          <w:sz w:val="32"/>
          <w:szCs w:val="32"/>
          <w:shd w:val="clear" w:color="auto" w:fill="FFFFFF"/>
          <w:lang w:bidi="ar"/>
        </w:rPr>
        <w:t>工作，并出具</w:t>
      </w:r>
      <w:r>
        <w:rPr>
          <w:rFonts w:hint="eastAsia" w:ascii="仿宋_GB2312" w:hAnsi="仿宋_GB2312" w:eastAsia="仿宋_GB2312" w:cs="仿宋_GB2312"/>
          <w:color w:val="000000"/>
          <w:kern w:val="0"/>
          <w:sz w:val="32"/>
          <w:szCs w:val="32"/>
          <w:shd w:val="clear" w:color="auto" w:fill="FFFFFF"/>
          <w:lang w:val="en-US" w:eastAsia="zh-CN" w:bidi="ar"/>
        </w:rPr>
        <w:t>股权转让专项审计报告，主要审计以下内容：</w:t>
      </w:r>
    </w:p>
    <w:p>
      <w:pPr>
        <w:widowControl/>
        <w:shd w:val="clear" w:color="auto" w:fill="FFFFFF"/>
        <w:spacing w:line="520" w:lineRule="atLeast"/>
        <w:ind w:firstLine="562"/>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1.标的</w:t>
      </w:r>
      <w:r>
        <w:rPr>
          <w:rFonts w:hint="eastAsia" w:ascii="仿宋_GB2312" w:hAnsi="仿宋_GB2312" w:eastAsia="仿宋_GB2312" w:cs="仿宋_GB2312"/>
          <w:color w:val="000000"/>
          <w:kern w:val="0"/>
          <w:sz w:val="32"/>
          <w:szCs w:val="32"/>
          <w:shd w:val="clear" w:color="auto" w:fill="FFFFFF"/>
          <w:lang w:bidi="ar"/>
        </w:rPr>
        <w:t>企业的资产状况</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资产与账载金额是否相符，是否存在货币资金不实、存货</w:t>
      </w:r>
      <w:r>
        <w:rPr>
          <w:rFonts w:hint="eastAsia" w:ascii="仿宋_GB2312" w:hAnsi="仿宋_GB2312" w:eastAsia="仿宋_GB2312" w:cs="仿宋_GB2312"/>
          <w:color w:val="000000"/>
          <w:kern w:val="0"/>
          <w:sz w:val="32"/>
          <w:szCs w:val="32"/>
          <w:shd w:val="clear" w:color="auto" w:fill="FFFFFF"/>
          <w:lang w:val="en-US" w:eastAsia="zh-CN" w:bidi="ar"/>
        </w:rPr>
        <w:t>价</w:t>
      </w:r>
      <w:r>
        <w:rPr>
          <w:rFonts w:hint="eastAsia" w:ascii="仿宋_GB2312" w:hAnsi="仿宋_GB2312" w:eastAsia="仿宋_GB2312" w:cs="仿宋_GB2312"/>
          <w:color w:val="000000"/>
          <w:kern w:val="0"/>
          <w:sz w:val="32"/>
          <w:szCs w:val="32"/>
          <w:shd w:val="clear" w:color="auto" w:fill="FFFFFF"/>
          <w:lang w:bidi="ar"/>
        </w:rPr>
        <w:t>值</w:t>
      </w:r>
      <w:r>
        <w:rPr>
          <w:rFonts w:hint="eastAsia" w:ascii="仿宋_GB2312" w:hAnsi="仿宋_GB2312" w:eastAsia="仿宋_GB2312" w:cs="仿宋_GB2312"/>
          <w:color w:val="000000"/>
          <w:kern w:val="0"/>
          <w:sz w:val="32"/>
          <w:szCs w:val="32"/>
          <w:shd w:val="clear" w:color="auto" w:fill="FFFFFF"/>
          <w:lang w:val="en-US" w:eastAsia="zh-CN" w:bidi="ar"/>
        </w:rPr>
        <w:t>不实</w:t>
      </w:r>
      <w:r>
        <w:rPr>
          <w:rFonts w:hint="eastAsia" w:ascii="仿宋_GB2312" w:hAnsi="仿宋_GB2312" w:eastAsia="仿宋_GB2312" w:cs="仿宋_GB2312"/>
          <w:color w:val="000000"/>
          <w:kern w:val="0"/>
          <w:sz w:val="32"/>
          <w:szCs w:val="32"/>
          <w:shd w:val="clear" w:color="auto" w:fill="FFFFFF"/>
          <w:lang w:bidi="ar"/>
        </w:rPr>
        <w:t>、资产不实或资产折旧计提不足等账实不符的情况。</w:t>
      </w:r>
    </w:p>
    <w:p>
      <w:pPr>
        <w:widowControl/>
        <w:shd w:val="clear" w:color="auto" w:fill="FFFFFF"/>
        <w:spacing w:line="520" w:lineRule="atLeast"/>
        <w:ind w:firstLine="562"/>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2.标的</w:t>
      </w:r>
      <w:r>
        <w:rPr>
          <w:rFonts w:hint="eastAsia" w:ascii="仿宋_GB2312" w:hAnsi="仿宋_GB2312" w:eastAsia="仿宋_GB2312" w:cs="仿宋_GB2312"/>
          <w:color w:val="000000"/>
          <w:kern w:val="0"/>
          <w:sz w:val="32"/>
          <w:szCs w:val="32"/>
          <w:shd w:val="clear" w:color="auto" w:fill="FFFFFF"/>
          <w:lang w:bidi="ar"/>
        </w:rPr>
        <w:t>企业的负债状况</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负债与账载金额是否相符，是否存在短期借款、长期借款、应付账款、预收账款、其他应付款等账实不符的情况，是否存在未入账</w:t>
      </w:r>
      <w:r>
        <w:rPr>
          <w:rFonts w:hint="eastAsia" w:ascii="仿宋_GB2312" w:hAnsi="仿宋_GB2312" w:eastAsia="仿宋_GB2312" w:cs="仿宋_GB2312"/>
          <w:color w:val="000000"/>
          <w:kern w:val="0"/>
          <w:sz w:val="32"/>
          <w:szCs w:val="32"/>
          <w:shd w:val="clear" w:color="auto" w:fill="FFFFFF"/>
          <w:lang w:val="en-US" w:eastAsia="zh-CN" w:bidi="ar"/>
        </w:rPr>
        <w:t>收入和</w:t>
      </w:r>
      <w:r>
        <w:rPr>
          <w:rFonts w:hint="eastAsia" w:ascii="仿宋_GB2312" w:hAnsi="仿宋_GB2312" w:eastAsia="仿宋_GB2312" w:cs="仿宋_GB2312"/>
          <w:color w:val="000000"/>
          <w:kern w:val="0"/>
          <w:sz w:val="32"/>
          <w:szCs w:val="32"/>
          <w:shd w:val="clear" w:color="auto" w:fill="FFFFFF"/>
          <w:lang w:bidi="ar"/>
        </w:rPr>
        <w:t>账外负债，包括有息负债和无息负债，以及未记载的担保等事项。</w:t>
      </w:r>
    </w:p>
    <w:p>
      <w:pPr>
        <w:widowControl/>
        <w:shd w:val="clear" w:color="auto" w:fill="FFFFFF"/>
        <w:spacing w:line="520" w:lineRule="atLeast"/>
        <w:ind w:firstLine="562"/>
        <w:rPr>
          <w:rFonts w:hint="default"/>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对</w:t>
      </w:r>
      <w:r>
        <w:rPr>
          <w:rFonts w:hint="eastAsia" w:ascii="仿宋_GB2312" w:hAnsi="仿宋_GB2312" w:eastAsia="仿宋_GB2312" w:cs="仿宋_GB2312"/>
          <w:color w:val="000000"/>
          <w:kern w:val="0"/>
          <w:sz w:val="32"/>
          <w:szCs w:val="32"/>
          <w:shd w:val="clear" w:color="auto" w:fill="FFFFFF"/>
          <w:lang w:val="en-US" w:eastAsia="zh-CN" w:bidi="ar"/>
        </w:rPr>
        <w:t>标的</w:t>
      </w:r>
      <w:r>
        <w:rPr>
          <w:rFonts w:hint="eastAsia" w:ascii="仿宋_GB2312" w:hAnsi="仿宋_GB2312" w:eastAsia="仿宋_GB2312" w:cs="仿宋_GB2312"/>
          <w:color w:val="000000"/>
          <w:kern w:val="0"/>
          <w:sz w:val="32"/>
          <w:szCs w:val="32"/>
          <w:shd w:val="clear" w:color="auto" w:fill="FFFFFF"/>
          <w:lang w:bidi="ar"/>
        </w:rPr>
        <w:t>企业的经营情况进行检查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对</w:t>
      </w:r>
      <w:r>
        <w:rPr>
          <w:rFonts w:hint="eastAsia" w:ascii="仿宋_GB2312" w:hAnsi="仿宋_GB2312" w:eastAsia="仿宋_GB2312" w:cs="仿宋_GB2312"/>
          <w:color w:val="000000"/>
          <w:kern w:val="0"/>
          <w:sz w:val="32"/>
          <w:szCs w:val="32"/>
          <w:shd w:val="clear" w:color="auto" w:fill="FFFFFF"/>
          <w:lang w:eastAsia="zh-CN" w:bidi="ar"/>
        </w:rPr>
        <w:t>标的企业</w:t>
      </w:r>
      <w:r>
        <w:rPr>
          <w:rFonts w:hint="eastAsia" w:ascii="仿宋_GB2312" w:hAnsi="仿宋_GB2312" w:eastAsia="仿宋_GB2312" w:cs="仿宋_GB2312"/>
          <w:color w:val="000000"/>
          <w:kern w:val="0"/>
          <w:sz w:val="32"/>
          <w:szCs w:val="32"/>
          <w:shd w:val="clear" w:color="auto" w:fill="FFFFFF"/>
          <w:lang w:bidi="ar"/>
        </w:rPr>
        <w:t>自开业以来至尽调截止日的纳税情况进行检查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检查</w:t>
      </w:r>
      <w:r>
        <w:rPr>
          <w:rFonts w:hint="eastAsia" w:ascii="仿宋_GB2312" w:hAnsi="仿宋_GB2312" w:eastAsia="仿宋_GB2312" w:cs="仿宋_GB2312"/>
          <w:color w:val="000000"/>
          <w:kern w:val="0"/>
          <w:sz w:val="32"/>
          <w:szCs w:val="32"/>
          <w:shd w:val="clear" w:color="auto" w:fill="FFFFFF"/>
          <w:lang w:bidi="ar"/>
        </w:rPr>
        <w:t>收入是否全部入账</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检查是否存在</w:t>
      </w:r>
      <w:r>
        <w:rPr>
          <w:rFonts w:hint="eastAsia" w:ascii="仿宋_GB2312" w:hAnsi="仿宋_GB2312" w:eastAsia="仿宋_GB2312" w:cs="仿宋_GB2312"/>
          <w:color w:val="000000"/>
          <w:kern w:val="0"/>
          <w:sz w:val="32"/>
          <w:szCs w:val="32"/>
          <w:shd w:val="clear" w:color="auto" w:fill="FFFFFF"/>
          <w:lang w:val="en-US" w:eastAsia="zh-CN" w:bidi="ar"/>
        </w:rPr>
        <w:t>隐藏或虚增收入、</w:t>
      </w:r>
      <w:r>
        <w:rPr>
          <w:rFonts w:hint="eastAsia" w:ascii="仿宋_GB2312" w:hAnsi="仿宋_GB2312" w:eastAsia="仿宋_GB2312" w:cs="仿宋_GB2312"/>
          <w:color w:val="000000"/>
          <w:kern w:val="0"/>
          <w:sz w:val="32"/>
          <w:szCs w:val="32"/>
          <w:shd w:val="clear" w:color="auto" w:fill="FFFFFF"/>
          <w:lang w:bidi="ar"/>
        </w:rPr>
        <w:t>成本和费用</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检查过往是否已按实际收益、公司制度对股东权益进行了合理分配、</w:t>
      </w:r>
      <w:r>
        <w:rPr>
          <w:rFonts w:hint="eastAsia" w:ascii="仿宋_GB2312" w:hAnsi="仿宋_GB2312" w:eastAsia="仿宋_GB2312" w:cs="仿宋_GB2312"/>
          <w:color w:val="000000"/>
          <w:kern w:val="0"/>
          <w:sz w:val="32"/>
          <w:szCs w:val="32"/>
          <w:shd w:val="clear" w:color="auto" w:fill="FFFFFF"/>
          <w:lang w:bidi="ar"/>
        </w:rPr>
        <w:t>是否存在</w:t>
      </w:r>
      <w:r>
        <w:rPr>
          <w:rFonts w:hint="eastAsia" w:ascii="仿宋_GB2312" w:hAnsi="仿宋_GB2312" w:eastAsia="仿宋_GB2312" w:cs="仿宋_GB2312"/>
          <w:color w:val="000000"/>
          <w:kern w:val="0"/>
          <w:sz w:val="32"/>
          <w:szCs w:val="32"/>
          <w:shd w:val="clear" w:color="auto" w:fill="FFFFFF"/>
          <w:lang w:val="en-US" w:eastAsia="zh-CN" w:bidi="ar"/>
        </w:rPr>
        <w:t>经营支出、股东权益分配</w:t>
      </w:r>
      <w:r>
        <w:rPr>
          <w:rFonts w:hint="eastAsia" w:ascii="仿宋_GB2312" w:hAnsi="仿宋_GB2312" w:eastAsia="仿宋_GB2312" w:cs="仿宋_GB2312"/>
          <w:color w:val="000000"/>
          <w:kern w:val="0"/>
          <w:sz w:val="32"/>
          <w:szCs w:val="32"/>
          <w:shd w:val="clear" w:color="auto" w:fill="FFFFFF"/>
          <w:lang w:bidi="ar"/>
        </w:rPr>
        <w:t>明显不合理</w:t>
      </w:r>
      <w:r>
        <w:rPr>
          <w:rFonts w:hint="eastAsia" w:ascii="仿宋_GB2312" w:hAnsi="仿宋_GB2312" w:eastAsia="仿宋_GB2312" w:cs="仿宋_GB2312"/>
          <w:color w:val="000000"/>
          <w:kern w:val="0"/>
          <w:sz w:val="32"/>
          <w:szCs w:val="32"/>
          <w:shd w:val="clear" w:color="auto" w:fill="FFFFFF"/>
          <w:lang w:val="en-US" w:eastAsia="zh-CN" w:bidi="ar"/>
        </w:rPr>
        <w:t>的情况。</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除重点审计以上内容外，还应对此次股权转让所必须的其他内容进行审计，</w:t>
      </w:r>
      <w:r>
        <w:rPr>
          <w:rFonts w:hint="eastAsia" w:ascii="仿宋_GB2312" w:hAnsi="仿宋_GB2312" w:eastAsia="仿宋_GB2312" w:cs="仿宋_GB2312"/>
          <w:color w:val="000000"/>
          <w:kern w:val="0"/>
          <w:sz w:val="32"/>
          <w:szCs w:val="32"/>
          <w:shd w:val="clear" w:color="auto" w:fill="FFFFFF"/>
          <w:lang w:bidi="ar"/>
        </w:rPr>
        <w:t>中标单位提供上述服务时，不再另行收费。</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此次专项服务期限原则上受托方自签署本项目合作协议起一个月内完成委托方所委托的服务内容，有特殊情况的，经双方沟通确认后可进行一定展期。</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hint="eastAsia" w:ascii="仿宋_GB2312" w:hAnsi="仿宋_GB2312" w:eastAsia="仿宋_GB2312" w:cs="仿宋_GB2312"/>
          <w:color w:val="777777"/>
          <w:sz w:val="32"/>
          <w:szCs w:val="32"/>
          <w:lang w:eastAsia="zh-CN"/>
        </w:rPr>
      </w:pPr>
      <w:r>
        <w:rPr>
          <w:rFonts w:hint="eastAsia" w:ascii="仿宋_GB2312" w:hAnsi="仿宋_GB2312" w:eastAsia="仿宋_GB2312" w:cs="仿宋_GB2312"/>
          <w:color w:val="000000"/>
          <w:kern w:val="0"/>
          <w:sz w:val="32"/>
          <w:szCs w:val="32"/>
          <w:shd w:val="clear" w:color="auto" w:fill="FFFFFF"/>
          <w:lang w:bidi="ar"/>
        </w:rPr>
        <w:t>投标人应指派至少</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名以上业务能力强、</w:t>
      </w:r>
      <w:r>
        <w:rPr>
          <w:rFonts w:hint="eastAsia" w:ascii="仿宋_GB2312" w:hAnsi="仿宋_GB2312" w:eastAsia="仿宋_GB2312" w:cs="仿宋_GB2312"/>
          <w:color w:val="000000"/>
          <w:kern w:val="0"/>
          <w:sz w:val="32"/>
          <w:szCs w:val="32"/>
          <w:shd w:val="clear" w:color="auto" w:fill="FFFFFF"/>
          <w:lang w:val="en-US" w:eastAsia="zh-CN" w:bidi="ar"/>
        </w:rPr>
        <w:t>具备注册会计师资格</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有房地产行业审计经验</w:t>
      </w:r>
      <w:r>
        <w:rPr>
          <w:rFonts w:hint="eastAsia" w:ascii="仿宋_GB2312" w:hAnsi="仿宋_GB2312" w:eastAsia="仿宋_GB2312" w:cs="仿宋_GB2312"/>
          <w:color w:val="000000"/>
          <w:kern w:val="0"/>
          <w:sz w:val="32"/>
          <w:szCs w:val="32"/>
          <w:shd w:val="clear" w:color="auto" w:fill="FFFFFF"/>
          <w:lang w:bidi="ar"/>
        </w:rPr>
        <w:t>的从业人员，可确保项目服务工作按时按质完成</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w:t>
      </w:r>
      <w:r>
        <w:rPr>
          <w:rFonts w:hint="eastAsia" w:ascii="仿宋_GB2312" w:hAnsi="仿宋_GB2312" w:eastAsia="仿宋_GB2312" w:cs="仿宋_GB2312"/>
          <w:color w:val="000000"/>
          <w:kern w:val="0"/>
          <w:sz w:val="32"/>
          <w:szCs w:val="32"/>
          <w:shd w:val="clear" w:color="auto" w:fill="FFFFFF"/>
          <w:lang w:val="en-US" w:eastAsia="zh-CN" w:bidi="ar"/>
        </w:rPr>
        <w:t>5万</w:t>
      </w:r>
      <w:r>
        <w:rPr>
          <w:rFonts w:hint="eastAsia" w:ascii="仿宋_GB2312" w:hAnsi="仿宋_GB2312" w:eastAsia="仿宋_GB2312" w:cs="仿宋_GB2312"/>
          <w:color w:val="000000"/>
          <w:kern w:val="0"/>
          <w:sz w:val="32"/>
          <w:szCs w:val="32"/>
          <w:shd w:val="clear" w:color="auto" w:fill="FFFFFF"/>
          <w:lang w:bidi="ar"/>
        </w:rPr>
        <w:t>元(人民币</w:t>
      </w:r>
      <w:r>
        <w:rPr>
          <w:rFonts w:hint="eastAsia" w:ascii="仿宋_GB2312" w:hAnsi="仿宋_GB2312" w:eastAsia="仿宋_GB2312" w:cs="仿宋_GB2312"/>
          <w:color w:val="000000"/>
          <w:kern w:val="0"/>
          <w:sz w:val="32"/>
          <w:szCs w:val="32"/>
          <w:shd w:val="clear" w:color="auto" w:fill="FFFFFF"/>
          <w:lang w:val="en-US" w:eastAsia="zh-CN" w:bidi="ar"/>
        </w:rPr>
        <w:t>伍万</w:t>
      </w:r>
      <w:r>
        <w:rPr>
          <w:rFonts w:hint="eastAsia" w:ascii="仿宋_GB2312" w:hAnsi="仿宋_GB2312" w:eastAsia="仿宋_GB2312" w:cs="仿宋_GB2312"/>
          <w:color w:val="000000"/>
          <w:kern w:val="0"/>
          <w:sz w:val="32"/>
          <w:szCs w:val="32"/>
          <w:shd w:val="clear" w:color="auto" w:fill="FFFFFF"/>
          <w:lang w:bidi="ar"/>
        </w:rPr>
        <w:t>元整)。</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（五）支付方式：本项目工作完成后且招标人收到中标人开具的足额</w:t>
      </w:r>
      <w:r>
        <w:rPr>
          <w:rFonts w:hint="eastAsia" w:ascii="仿宋_GB2312" w:hAnsi="仿宋_GB2312" w:eastAsia="仿宋_GB2312" w:cs="仿宋_GB2312"/>
          <w:color w:val="000000"/>
          <w:kern w:val="0"/>
          <w:sz w:val="32"/>
          <w:szCs w:val="32"/>
          <w:shd w:val="clear" w:color="auto" w:fill="FFFFFF"/>
          <w:lang w:val="en-US" w:eastAsia="zh-CN" w:bidi="ar"/>
        </w:rPr>
        <w:t>专用增值税</w:t>
      </w:r>
      <w:r>
        <w:rPr>
          <w:rFonts w:hint="eastAsia" w:ascii="仿宋_GB2312" w:hAnsi="仿宋_GB2312" w:eastAsia="仿宋_GB2312" w:cs="仿宋_GB2312"/>
          <w:color w:val="000000"/>
          <w:kern w:val="0"/>
          <w:sz w:val="32"/>
          <w:szCs w:val="32"/>
          <w:shd w:val="clear" w:color="auto" w:fill="FFFFFF"/>
          <w:lang w:bidi="ar"/>
        </w:rPr>
        <w:t>发票后十个工作日内支付。</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1.应为正常存续的事务所，取得事务所执业许可证，并通过行政主管部门的年检；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 本项目不接受联合体共同投标，不接受以个人名义投标。</w:t>
      </w:r>
    </w:p>
    <w:p>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widowControl/>
        <w:shd w:val="clear" w:color="auto" w:fill="FFFFFF"/>
        <w:spacing w:line="520" w:lineRule="atLeast"/>
        <w:ind w:left="1000" w:hanging="3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项目报价书</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正本1份，副本1份。另电子版</w:t>
      </w:r>
    </w:p>
    <w:p>
      <w:pPr>
        <w:widowControl/>
        <w:shd w:val="clear" w:color="auto" w:fill="FFFFFF"/>
        <w:spacing w:line="520" w:lineRule="atLeas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本1份</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w:t>
      </w:r>
      <w:r>
        <w:rPr>
          <w:rFonts w:hint="eastAsia" w:ascii="仿宋_GB2312" w:hAnsi="仿宋_GB2312" w:eastAsia="仿宋_GB2312" w:cs="仿宋_GB2312"/>
          <w:color w:val="000000"/>
          <w:kern w:val="0"/>
          <w:sz w:val="32"/>
          <w:szCs w:val="32"/>
          <w:shd w:val="clear" w:color="auto" w:fill="FFFFFF"/>
          <w:lang w:eastAsia="zh-CN" w:bidi="ar"/>
        </w:rPr>
        <w:t>广州南沙经济技术开发区永华房地产开发有限公司</w:t>
      </w:r>
      <w:r>
        <w:rPr>
          <w:rFonts w:hint="eastAsia" w:ascii="仿宋_GB2312" w:hAnsi="仿宋_GB2312" w:eastAsia="仿宋_GB2312" w:cs="仿宋_GB2312"/>
          <w:color w:val="000000"/>
          <w:kern w:val="0"/>
          <w:sz w:val="32"/>
          <w:szCs w:val="32"/>
          <w:shd w:val="clear" w:color="auto" w:fill="FFFFFF"/>
          <w:lang w:bidi="ar"/>
        </w:rPr>
        <w:t>股权转让专项审计项目投标文件”。投标书须加盖公章，须有法定代表人或其授权人签字，并装订在投标文件首页。</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（一）所报价格为费用总额，包括服务费、市内交通费、通讯费、餐费等所有费用。投标人一旦成交，双方将严格按照成交价格签订、执行服务合同。</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（六）招标人在规定的截止时间前，可以对招标文件进行修改，并以书面形式通知投标人，投标人应立即以书面形式回复确认收到修改文件。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招标人将按以下条件确定中标人：</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1、招标人与投标人有过往合作经验（投标人须提供证明文件）；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2、若同时有两个或两个以上合作经验的投标人均为最低报价，通过摇珠方式确定中标人。</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1"/>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eastAsia="zh-CN" w:bidi="ar"/>
        </w:rPr>
        <w:t>广州南沙资产经营集团有限公司</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2020年</w:t>
      </w: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eastAsia="zh-CN" w:bidi="ar"/>
        </w:rPr>
        <w:t>月</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
    <w:p>
      <w:pPr>
        <w:pStyle w:val="2"/>
      </w:pPr>
      <w:r>
        <w:br w:type="page"/>
      </w:r>
    </w:p>
    <w:p>
      <w:pPr>
        <w:spacing w:line="360" w:lineRule="auto"/>
        <w:ind w:firstLine="478" w:firstLineChars="228"/>
        <w:rPr>
          <w:color w:val="000000"/>
        </w:rPr>
      </w:pPr>
      <w:r>
        <w:rPr>
          <w:rFonts w:hint="eastAsia"/>
          <w:color w:val="000000"/>
        </w:rPr>
        <w:t>一、封面（格式）</w:t>
      </w:r>
    </w:p>
    <w:p>
      <w:pPr>
        <w:rPr>
          <w:color w:val="000000"/>
        </w:rPr>
      </w:pPr>
    </w:p>
    <w:p>
      <w:pPr>
        <w:pStyle w:val="4"/>
        <w:spacing w:after="0"/>
        <w:jc w:val="center"/>
        <w:rPr>
          <w:rFonts w:hAnsi="宋体"/>
          <w:b/>
          <w:color w:val="000000"/>
          <w:spacing w:val="6"/>
          <w:sz w:val="36"/>
          <w:szCs w:val="36"/>
        </w:rPr>
      </w:pPr>
    </w:p>
    <w:p>
      <w:pPr>
        <w:jc w:val="center"/>
        <w:rPr>
          <w:rFonts w:hint="eastAsia" w:hAnsi="宋体" w:eastAsia="宋体"/>
          <w:b/>
          <w:color w:val="000000"/>
          <w:spacing w:val="6"/>
          <w:sz w:val="36"/>
          <w:szCs w:val="36"/>
          <w:lang w:eastAsia="zh-CN"/>
        </w:rPr>
      </w:pPr>
      <w:r>
        <w:rPr>
          <w:rFonts w:hint="eastAsia" w:hAnsi="宋体"/>
          <w:b/>
          <w:color w:val="000000"/>
          <w:spacing w:val="6"/>
          <w:sz w:val="36"/>
          <w:szCs w:val="36"/>
          <w:lang w:eastAsia="zh-CN"/>
        </w:rPr>
        <w:t>广州南沙经济技术开发区永华房地产开发有限公司</w:t>
      </w:r>
    </w:p>
    <w:p>
      <w:pPr>
        <w:jc w:val="center"/>
        <w:rPr>
          <w:rFonts w:hAnsi="宋体"/>
          <w:b/>
          <w:color w:val="000000"/>
          <w:spacing w:val="6"/>
          <w:sz w:val="36"/>
          <w:szCs w:val="36"/>
        </w:rPr>
      </w:pPr>
      <w:r>
        <w:rPr>
          <w:rFonts w:hint="eastAsia" w:hAnsi="宋体"/>
          <w:b/>
          <w:color w:val="000000"/>
          <w:spacing w:val="6"/>
          <w:sz w:val="36"/>
          <w:szCs w:val="36"/>
          <w:lang w:val="en-US" w:eastAsia="zh-CN"/>
        </w:rPr>
        <w:t>股权转让</w:t>
      </w:r>
      <w:r>
        <w:rPr>
          <w:rFonts w:hint="eastAsia" w:hAnsi="宋体"/>
          <w:b/>
          <w:color w:val="000000"/>
          <w:spacing w:val="6"/>
          <w:sz w:val="36"/>
          <w:szCs w:val="36"/>
        </w:rPr>
        <w:t>专项审计项目</w:t>
      </w:r>
    </w:p>
    <w:p>
      <w:pPr>
        <w:jc w:val="center"/>
        <w:rPr>
          <w:rFonts w:hAnsi="宋体"/>
          <w:b/>
          <w:color w:val="000000"/>
          <w:spacing w:val="6"/>
          <w:sz w:val="36"/>
          <w:szCs w:val="36"/>
        </w:rPr>
      </w:pP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hint="default" w:ascii="宋体" w:hAnsi="宋体" w:eastAsia="宋体"/>
          <w:b/>
          <w:color w:val="000000"/>
          <w:kern w:val="0"/>
          <w:sz w:val="32"/>
          <w:lang w:val="en-US" w:eastAsia="zh-CN"/>
        </w:rPr>
      </w:pPr>
      <w:r>
        <w:rPr>
          <w:rFonts w:hint="eastAsia" w:ascii="宋体" w:hAnsi="宋体"/>
          <w:b/>
          <w:color w:val="000000"/>
          <w:kern w:val="0"/>
          <w:sz w:val="32"/>
          <w:lang w:val="en-US" w:eastAsia="zh-CN"/>
        </w:rPr>
        <w:t xml:space="preserve"> 二〇二〇年  月  日</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399453"/>
      <w:bookmarkStart w:id="1" w:name="_Toc79834503"/>
      <w:bookmarkStart w:id="2" w:name="_Toc79822206"/>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的邀请招标文件。经研究，愿以人民币（大写）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1"/>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hint="eastAsia" w:ascii="宋体" w:hAnsi="宋体" w:eastAsia="宋体" w:cs="宋体"/>
          <w:b/>
          <w:bCs/>
          <w:kern w:val="0"/>
          <w:sz w:val="32"/>
          <w:szCs w:val="32"/>
          <w:lang w:eastAsia="zh-CN"/>
        </w:rPr>
      </w:pPr>
      <w:r>
        <w:rPr>
          <w:rFonts w:hint="eastAsia" w:ascii="宋体" w:hAnsi="宋体" w:cs="宋体"/>
          <w:b/>
          <w:bCs/>
          <w:kern w:val="0"/>
          <w:sz w:val="32"/>
          <w:szCs w:val="32"/>
          <w:lang w:eastAsia="zh-CN"/>
        </w:rPr>
        <w:t>广州南沙经济技术开发区永华房地产开发有限公司</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lang w:val="en-US" w:eastAsia="zh-CN"/>
        </w:rPr>
        <w:t>股权转让</w:t>
      </w:r>
      <w:r>
        <w:rPr>
          <w:rFonts w:hint="eastAsia" w:ascii="宋体" w:hAnsi="宋体" w:cs="宋体"/>
          <w:b/>
          <w:bCs/>
          <w:kern w:val="0"/>
          <w:sz w:val="32"/>
          <w:szCs w:val="32"/>
        </w:rPr>
        <w:t>专项审计项目报价表</w:t>
      </w:r>
    </w:p>
    <w:p>
      <w:pPr>
        <w:widowControl/>
        <w:spacing w:line="500" w:lineRule="exact"/>
        <w:ind w:firstLine="643" w:firstLineChars="200"/>
        <w:jc w:val="center"/>
        <w:rPr>
          <w:rFonts w:ascii="宋体" w:hAnsi="宋体" w:cs="宋体"/>
          <w:b/>
          <w:bCs/>
          <w:kern w:val="0"/>
          <w:sz w:val="32"/>
          <w:szCs w:val="32"/>
        </w:rPr>
      </w:pPr>
    </w:p>
    <w:tbl>
      <w:tblPr>
        <w:tblStyle w:val="11"/>
        <w:tblW w:w="9180" w:type="dxa"/>
        <w:tblInd w:w="0" w:type="dxa"/>
        <w:tblLayout w:type="fixed"/>
        <w:tblCellMar>
          <w:top w:w="0" w:type="dxa"/>
          <w:left w:w="108" w:type="dxa"/>
          <w:bottom w:w="0" w:type="dxa"/>
          <w:right w:w="108" w:type="dxa"/>
        </w:tblCellMar>
      </w:tblPr>
      <w:tblGrid>
        <w:gridCol w:w="1342"/>
        <w:gridCol w:w="3731"/>
        <w:gridCol w:w="1245"/>
        <w:gridCol w:w="2862"/>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lang w:eastAsia="zh-CN"/>
              </w:rPr>
              <w:t>广州南沙经济技术开发区永华房地产开发有限公司</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股权转让专项审计项目</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ascii="黑体" w:eastAsia="黑体"/>
          <w:color w:val="000000"/>
          <w:sz w:val="36"/>
          <w:szCs w:val="36"/>
        </w:rPr>
      </w:pPr>
    </w:p>
    <w:tbl>
      <w:tblPr>
        <w:tblStyle w:val="11"/>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lang w:val="en-US" w:eastAsia="zh-CN"/>
              </w:rPr>
              <w:t>4</w:t>
            </w:r>
          </w:p>
        </w:tc>
        <w:tc>
          <w:tcPr>
            <w:tcW w:w="2561" w:type="dxa"/>
            <w:vAlign w:val="center"/>
          </w:tcPr>
          <w:p>
            <w:pPr>
              <w:tabs>
                <w:tab w:val="left" w:pos="720"/>
              </w:tabs>
              <w:snapToGrid w:val="0"/>
              <w:rPr>
                <w:rFonts w:hint="eastAsia"/>
                <w:color w:val="000000"/>
              </w:rPr>
            </w:pPr>
            <w:r>
              <w:rPr>
                <w:rFonts w:hint="eastAsia" w:ascii="宋体" w:hAnsi="Courier New"/>
                <w:color w:val="000000"/>
                <w:szCs w:val="21"/>
                <w:lang w:val="en-US" w:eastAsia="zh-CN"/>
              </w:rPr>
              <w:t>符合本询价文件第二条“服务要求”</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5</w:t>
            </w:r>
          </w:p>
        </w:tc>
        <w:tc>
          <w:tcPr>
            <w:tcW w:w="2561" w:type="dxa"/>
            <w:vAlign w:val="center"/>
          </w:tcPr>
          <w:p>
            <w:pPr>
              <w:tabs>
                <w:tab w:val="left" w:pos="720"/>
              </w:tabs>
              <w:snapToGrid w:val="0"/>
              <w:rPr>
                <w:rFonts w:hint="eastAsia" w:ascii="宋体" w:hAnsi="Courier New"/>
                <w:color w:val="000000"/>
                <w:szCs w:val="21"/>
                <w:lang w:val="zh-CN"/>
              </w:rPr>
            </w:pPr>
            <w:r>
              <w:rPr>
                <w:rFonts w:hint="eastAsia" w:ascii="宋体" w:hAnsi="Courier New"/>
                <w:color w:val="000000"/>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6</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jc w:val="center"/>
        <w:rPr>
          <w:rFonts w:hint="eastAsia" w:eastAsia="宋体"/>
          <w:color w:val="000000"/>
          <w:sz w:val="28"/>
          <w:szCs w:val="28"/>
          <w:lang w:eastAsia="zh-CN"/>
        </w:rPr>
      </w:pPr>
      <w:r>
        <w:rPr>
          <w:rFonts w:hint="eastAsia" w:ascii="宋体" w:hAnsi="Courier New"/>
          <w:color w:val="000000"/>
          <w:sz w:val="24"/>
        </w:rPr>
        <w:t>项目名称：</w:t>
      </w:r>
      <w:r>
        <w:rPr>
          <w:rFonts w:hint="eastAsia" w:ascii="宋体" w:hAnsi="Courier New"/>
          <w:color w:val="000000"/>
          <w:sz w:val="24"/>
          <w:szCs w:val="22"/>
          <w:lang w:eastAsia="zh-CN"/>
        </w:rPr>
        <w:t>广州南沙经济技术开发区永华房地产开发有限公司股权转让专项审计项目</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ascii="Times New Roman" w:hAnsi="Times New Roman"/>
      </w:rPr>
    </w:pPr>
    <w:r>
      <w:rPr>
        <w:rFonts w:ascii="Times New Roman" w:hAnsi="Times New Roman"/>
      </w:rPr>
      <w:fldChar w:fldCharType="begin"/>
    </w:r>
    <w:r>
      <w:rPr>
        <w:rStyle w:val="10"/>
        <w:rFonts w:ascii="Times New Roman" w:hAnsi="Times New Roman"/>
      </w:rPr>
      <w:instrText xml:space="preserve">PAGE  </w:instrText>
    </w:r>
    <w:r>
      <w:rPr>
        <w:rFonts w:ascii="Times New Roman" w:hAnsi="Times New Roman"/>
      </w:rPr>
      <w:fldChar w:fldCharType="end"/>
    </w:r>
  </w:p>
  <w:p>
    <w:pPr>
      <w:pStyle w:val="7"/>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7"/>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A1448"/>
    <w:rsid w:val="0051104E"/>
    <w:rsid w:val="006E3387"/>
    <w:rsid w:val="0096073D"/>
    <w:rsid w:val="00BC3CEA"/>
    <w:rsid w:val="00C214BB"/>
    <w:rsid w:val="00CD2712"/>
    <w:rsid w:val="02066B6E"/>
    <w:rsid w:val="075264F6"/>
    <w:rsid w:val="07D17427"/>
    <w:rsid w:val="0BD92486"/>
    <w:rsid w:val="0C3151C1"/>
    <w:rsid w:val="104042EF"/>
    <w:rsid w:val="10FE4110"/>
    <w:rsid w:val="115509FB"/>
    <w:rsid w:val="13570D36"/>
    <w:rsid w:val="17DE68AA"/>
    <w:rsid w:val="19121652"/>
    <w:rsid w:val="19256C29"/>
    <w:rsid w:val="19906186"/>
    <w:rsid w:val="1A1553D8"/>
    <w:rsid w:val="1A3D34E0"/>
    <w:rsid w:val="1C0032E9"/>
    <w:rsid w:val="1C0254F6"/>
    <w:rsid w:val="1D681701"/>
    <w:rsid w:val="1DF00318"/>
    <w:rsid w:val="1E307448"/>
    <w:rsid w:val="206A75AE"/>
    <w:rsid w:val="22A84FDB"/>
    <w:rsid w:val="263A31A1"/>
    <w:rsid w:val="26B313AC"/>
    <w:rsid w:val="278B5E1B"/>
    <w:rsid w:val="28A713D9"/>
    <w:rsid w:val="28C24287"/>
    <w:rsid w:val="2BAF029A"/>
    <w:rsid w:val="2D725979"/>
    <w:rsid w:val="2EC467CA"/>
    <w:rsid w:val="2F8E2EE1"/>
    <w:rsid w:val="335E5900"/>
    <w:rsid w:val="3569178C"/>
    <w:rsid w:val="3659066E"/>
    <w:rsid w:val="3B0E5788"/>
    <w:rsid w:val="43ED56AE"/>
    <w:rsid w:val="44FB5E59"/>
    <w:rsid w:val="45C064FC"/>
    <w:rsid w:val="466C6F16"/>
    <w:rsid w:val="4A71491D"/>
    <w:rsid w:val="4CAC6DB5"/>
    <w:rsid w:val="4F5E61EC"/>
    <w:rsid w:val="529A4BAD"/>
    <w:rsid w:val="538D3EEA"/>
    <w:rsid w:val="55E31A96"/>
    <w:rsid w:val="58564F3B"/>
    <w:rsid w:val="5F8301E9"/>
    <w:rsid w:val="5FD25B6D"/>
    <w:rsid w:val="6189362C"/>
    <w:rsid w:val="61B20977"/>
    <w:rsid w:val="62CA4280"/>
    <w:rsid w:val="65EA2E9A"/>
    <w:rsid w:val="69A705C6"/>
    <w:rsid w:val="6BA2514A"/>
    <w:rsid w:val="6DB87E9B"/>
    <w:rsid w:val="6E31670A"/>
    <w:rsid w:val="70924075"/>
    <w:rsid w:val="710708F2"/>
    <w:rsid w:val="71145688"/>
    <w:rsid w:val="73401655"/>
    <w:rsid w:val="74194242"/>
    <w:rsid w:val="7566226F"/>
    <w:rsid w:val="7B181ADD"/>
    <w:rsid w:val="7CDC352B"/>
    <w:rsid w:val="7DF7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6"/>
    <w:qFormat/>
    <w:uiPriority w:val="0"/>
    <w:pPr>
      <w:ind w:firstLine="420" w:firstLineChars="100"/>
    </w:pPr>
    <w:rPr>
      <w:rFonts w:asciiTheme="minorHAnsi" w:hAnsiTheme="minorHAnsi" w:eastAsiaTheme="minorEastAsia" w:cstheme="minorBidi"/>
      <w:szCs w:val="24"/>
    </w:rPr>
  </w:style>
  <w:style w:type="paragraph" w:styleId="4">
    <w:name w:val="Body Text"/>
    <w:basedOn w:val="1"/>
    <w:link w:val="18"/>
    <w:unhideWhenUsed/>
    <w:qFormat/>
    <w:uiPriority w:val="0"/>
    <w:pPr>
      <w:spacing w:after="120"/>
    </w:pPr>
  </w:style>
  <w:style w:type="paragraph" w:styleId="5">
    <w:name w:val="annotation text"/>
    <w:basedOn w:val="1"/>
    <w:semiHidden/>
    <w:unhideWhenUsed/>
    <w:qFormat/>
    <w:uiPriority w:val="99"/>
    <w:pPr>
      <w:jc w:val="left"/>
    </w:pPr>
  </w:style>
  <w:style w:type="paragraph" w:styleId="6">
    <w:name w:val="Date"/>
    <w:basedOn w:val="1"/>
    <w:next w:val="1"/>
    <w:link w:val="15"/>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页眉 字符"/>
    <w:basedOn w:val="9"/>
    <w:link w:val="8"/>
    <w:qFormat/>
    <w:uiPriority w:val="99"/>
    <w:rPr>
      <w:sz w:val="18"/>
      <w:szCs w:val="18"/>
    </w:rPr>
  </w:style>
  <w:style w:type="character" w:customStyle="1" w:styleId="13">
    <w:name w:val="页脚 字符"/>
    <w:basedOn w:val="9"/>
    <w:link w:val="7"/>
    <w:qFormat/>
    <w:uiPriority w:val="99"/>
    <w:rPr>
      <w:sz w:val="18"/>
      <w:szCs w:val="18"/>
    </w:rPr>
  </w:style>
  <w:style w:type="character" w:customStyle="1" w:styleId="14">
    <w:name w:val="标题 1 字符"/>
    <w:basedOn w:val="9"/>
    <w:link w:val="2"/>
    <w:qFormat/>
    <w:uiPriority w:val="9"/>
    <w:rPr>
      <w:rFonts w:ascii="Calibri" w:hAnsi="Calibri" w:eastAsia="宋体" w:cs="Times New Roman"/>
      <w:b/>
      <w:bCs/>
      <w:kern w:val="44"/>
      <w:sz w:val="44"/>
      <w:szCs w:val="44"/>
    </w:rPr>
  </w:style>
  <w:style w:type="character" w:customStyle="1" w:styleId="15">
    <w:name w:val="日期 字符"/>
    <w:basedOn w:val="9"/>
    <w:link w:val="6"/>
    <w:semiHidden/>
    <w:qFormat/>
    <w:uiPriority w:val="99"/>
    <w:rPr>
      <w:rFonts w:ascii="Calibri" w:hAnsi="Calibri" w:eastAsia="宋体" w:cs="Times New Roman"/>
      <w:szCs w:val="20"/>
    </w:rPr>
  </w:style>
  <w:style w:type="character" w:customStyle="1" w:styleId="16">
    <w:name w:val="正文文本首行缩进 字符"/>
    <w:basedOn w:val="9"/>
    <w:link w:val="3"/>
    <w:qFormat/>
    <w:uiPriority w:val="0"/>
    <w:rPr>
      <w:szCs w:val="24"/>
    </w:rPr>
  </w:style>
  <w:style w:type="character" w:customStyle="1" w:styleId="17">
    <w:name w:val="正文文本 字符"/>
    <w:basedOn w:val="9"/>
    <w:semiHidden/>
    <w:qFormat/>
    <w:uiPriority w:val="99"/>
    <w:rPr>
      <w:rFonts w:ascii="Calibri" w:hAnsi="Calibri" w:eastAsia="宋体" w:cs="Times New Roman"/>
      <w:szCs w:val="20"/>
    </w:rPr>
  </w:style>
  <w:style w:type="character" w:customStyle="1" w:styleId="18">
    <w:name w:val="正文文本 字符1"/>
    <w:basedOn w:val="9"/>
    <w:link w:val="4"/>
    <w:qFormat/>
    <w:uiPriority w:val="0"/>
    <w:rPr>
      <w:rFonts w:ascii="Calibri" w:hAnsi="Calibri" w:eastAsia="宋体" w:cs="Times New Roman"/>
      <w:szCs w:val="20"/>
    </w:rPr>
  </w:style>
  <w:style w:type="character" w:customStyle="1" w:styleId="19">
    <w:name w:val="正文文本首行缩进 字符1"/>
    <w:basedOn w:val="17"/>
    <w:semiHidden/>
    <w:qFormat/>
    <w:uiPriority w:val="99"/>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650</Words>
  <Characters>3710</Characters>
  <Lines>30</Lines>
  <Paragraphs>8</Paragraphs>
  <TotalTime>2</TotalTime>
  <ScaleCrop>false</ScaleCrop>
  <LinksUpToDate>false</LinksUpToDate>
  <CharactersWithSpaces>4352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2019-11-15T09:42:00Z</dcterms:created>
  <dc:creator>文勇 敖</dc:creator>
  <cp:lastModifiedBy>蒋群英</cp:lastModifiedBy>
  <dcterms:modified xsi:type="dcterms:W3CDTF">2020-04-01T07:51:53Z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