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宋体" w:eastAsia="黑体"/>
          <w:b/>
          <w:sz w:val="36"/>
          <w:szCs w:val="36"/>
        </w:rPr>
      </w:pPr>
      <w:bookmarkStart w:id="0" w:name="_Hlk46579058"/>
      <w:bookmarkStart w:id="6" w:name="_GoBack"/>
      <w:bookmarkEnd w:id="6"/>
      <w:r>
        <w:rPr>
          <w:rFonts w:hint="eastAsia" w:ascii="黑体" w:hAnsi="宋体" w:eastAsia="黑体"/>
          <w:b/>
          <w:sz w:val="36"/>
          <w:szCs w:val="36"/>
        </w:rPr>
        <w:t>广州南沙港口开发有限公司</w:t>
      </w:r>
      <w:bookmarkStart w:id="1" w:name="_Hlk47430094"/>
    </w:p>
    <w:p>
      <w:pPr>
        <w:spacing w:line="44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港口大厦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1-2层男女洗手间修缮</w:t>
      </w:r>
      <w:r>
        <w:rPr>
          <w:rFonts w:hint="eastAsia" w:ascii="黑体" w:hAnsi="宋体" w:eastAsia="黑体"/>
          <w:b/>
          <w:sz w:val="36"/>
          <w:szCs w:val="36"/>
        </w:rPr>
        <w:t>项目</w:t>
      </w:r>
      <w:bookmarkEnd w:id="1"/>
      <w:r>
        <w:rPr>
          <w:rFonts w:hint="eastAsia" w:ascii="黑体" w:hAnsi="宋体" w:eastAsia="黑体"/>
          <w:b/>
          <w:sz w:val="36"/>
          <w:szCs w:val="36"/>
        </w:rPr>
        <w:t>招标</w:t>
      </w:r>
      <w:bookmarkEnd w:id="0"/>
      <w:r>
        <w:rPr>
          <w:rFonts w:hint="eastAsia" w:ascii="黑体" w:hAnsi="宋体" w:eastAsia="黑体"/>
          <w:b/>
          <w:sz w:val="36"/>
          <w:szCs w:val="36"/>
        </w:rPr>
        <w:t>文件</w:t>
      </w:r>
    </w:p>
    <w:p/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一、招标人：</w:t>
      </w:r>
      <w:r>
        <w:rPr>
          <w:rFonts w:hint="eastAsia" w:ascii="仿宋_GB2312" w:hAnsi="仿宋_GB2312" w:eastAsia="仿宋_GB2312"/>
          <w:sz w:val="28"/>
          <w:szCs w:val="28"/>
        </w:rPr>
        <w:t>广州南沙港口开发有限公司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二、项目名称：</w:t>
      </w:r>
      <w:r>
        <w:rPr>
          <w:rFonts w:hint="eastAsia" w:ascii="仿宋_GB2312" w:hAnsi="仿宋_GB2312" w:eastAsia="仿宋_GB2312"/>
          <w:sz w:val="28"/>
          <w:szCs w:val="28"/>
        </w:rPr>
        <w:t>广州南沙港口开发有限公司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港口大厦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1-2层男女洗手间修缮项目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三、招标项目概况、招标内容及要求：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（一）项目概况：</w:t>
      </w:r>
    </w:p>
    <w:p>
      <w:pPr>
        <w:spacing w:line="4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广州南沙港口开发有限公司拟对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1-2层男女洗手间修缮</w:t>
      </w:r>
      <w:r>
        <w:rPr>
          <w:rFonts w:hint="eastAsia" w:ascii="仿宋" w:hAnsi="仿宋" w:eastAsia="仿宋" w:cs="仿宋"/>
          <w:sz w:val="32"/>
          <w:szCs w:val="32"/>
        </w:rPr>
        <w:t>项目进行招标，欢迎对此项目感兴趣并具有相应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室内装修</w:t>
      </w:r>
      <w:r>
        <w:rPr>
          <w:rFonts w:hint="eastAsia" w:ascii="仿宋" w:hAnsi="仿宋" w:eastAsia="仿宋" w:cs="仿宋"/>
          <w:sz w:val="32"/>
          <w:szCs w:val="32"/>
        </w:rPr>
        <w:t>资质前来投标。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（二）招标内容：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1-2层男女洗手间修缮。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）项目内容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（详见附件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拆除港口大厦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1-2层男女洗手间原有废旧及漏水设备设施等；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2、修缮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1-2层男女洗手间；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修缮项目</w:t>
      </w:r>
      <w:r>
        <w:rPr>
          <w:rFonts w:hint="eastAsia" w:ascii="仿宋" w:hAnsi="仿宋" w:eastAsia="仿宋" w:cs="仿宋"/>
          <w:sz w:val="32"/>
          <w:szCs w:val="32"/>
        </w:rPr>
        <w:t>验收合格后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质保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四、工期：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自双方签订合同后，</w:t>
      </w: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20个</w:t>
      </w:r>
      <w:r>
        <w:rPr>
          <w:rFonts w:hint="eastAsia" w:ascii="仿宋_GB2312" w:hAnsi="仿宋_GB2312" w:eastAsia="仿宋_GB2312"/>
          <w:bCs/>
          <w:sz w:val="28"/>
          <w:szCs w:val="28"/>
        </w:rPr>
        <w:t>日历天内完成。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五、投标单位需报送资料（加盖公章）：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（一）法定代表人证明书原件（加盖公章）、法定代表人授权委托书、授权委托人身份证复印件（加盖公章）；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（二）营业执照副本复印件（加盖公章）；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（三）报价书（加盖公章）；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修缮项目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详细报价表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以上资料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均需盖章</w:t>
      </w:r>
      <w:r>
        <w:rPr>
          <w:rFonts w:hint="eastAsia" w:ascii="仿宋" w:hAnsi="仿宋" w:eastAsia="仿宋" w:cs="仿宋"/>
          <w:sz w:val="32"/>
          <w:szCs w:val="32"/>
        </w:rPr>
        <w:t>，并按顺序合编成一份投标文件。投标文件一式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份，其中正本1本，副本1本。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六、对投标资料的评审：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（一）初步评审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1、符合性审查：对投标资料进行符合性审查，主要内容有：内容是否齐全，是否响应本投标文件的规定、要求加盖公章的资料必须加盖公章。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资质审查：检查投标人是否符合投标文件的资质要求，是否提供相关资格证明材料。若投标人由于疏忽没有递交，可通知投标人立即补充有关证明资料。对不能提供有效资格证明材料或伪造资格证明材料的，评审委员会对其投标资料不予评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3、投标资料不符合以上条件之一且在评标期间无力补充完善的，评审委员会有理由认为其无力承担本项目，或有伪造投标资料的，不得进入下一阶段评审。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、投标报价：</w:t>
      </w:r>
    </w:p>
    <w:p>
      <w:pPr>
        <w:ind w:firstLine="624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本项目最高限价人民币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，报价最低为中标单位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本项目采取总价含税包干，包一切税费以及明示或暗示的所有一切风险、责任和义务等所有费用。请各投标单位按本项目《投标函》及结合项目状况、自身实力和市场因素进行报价。报价不得超过该项投标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的最高限价，否则按废标处理。</w:t>
      </w:r>
    </w:p>
    <w:p>
      <w:pPr>
        <w:outlineLvl w:val="0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、招标信息发布及结果公告网站：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广州南沙资产经营集团有限公司官网（http://www.gnao.com.cn）。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、付款方式：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1、首期修缮款：签订修缮合同，待修缮完成50%时，付修缮款50%。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2、二期修缮款：待修缮验收合格后，付修缮款45%。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3、本修缮项目设有质保期，质保期为壹年，质保期内如没发生质量问题，质保期满后付清质保金。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标书递交要求: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投标文件应进行包装、加贴封条，并在封口处加盖投标人单位公章。</w:t>
      </w:r>
    </w:p>
    <w:p>
      <w:pPr>
        <w:spacing w:line="4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投标文件封套上应写明“招标人名称：广州南沙港口开发有限公司港口大厦1-2层男女洗手间修缮项目投标文件”并加盖公章。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投标人应于202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前，将投标书（密封且封条盖公章）递交至</w:t>
      </w:r>
      <w:bookmarkStart w:id="2" w:name="_Hlk54167103"/>
      <w:r>
        <w:rPr>
          <w:rFonts w:hint="eastAsia" w:ascii="仿宋" w:hAnsi="仿宋" w:eastAsia="仿宋" w:cs="仿宋"/>
          <w:spacing w:val="-4"/>
          <w:sz w:val="32"/>
          <w:szCs w:val="32"/>
        </w:rPr>
        <w:t>广州市南沙区进港大道587号港口大厦二楼会议室</w:t>
      </w:r>
      <w:bookmarkEnd w:id="2"/>
      <w:r>
        <w:rPr>
          <w:rFonts w:hint="eastAsia" w:ascii="仿宋" w:hAnsi="仿宋" w:eastAsia="仿宋" w:cs="仿宋"/>
          <w:spacing w:val="-4"/>
          <w:sz w:val="32"/>
          <w:szCs w:val="32"/>
        </w:rPr>
        <w:t>，联系人：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温丽蓉，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020-84688488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，过时不候。</w:t>
      </w:r>
    </w:p>
    <w:p>
      <w:pPr>
        <w:spacing w:line="440" w:lineRule="exact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十一、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开标时间及地址：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开标评标时间：202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日1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0时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开标评标地址：广州市南沙区进港大道587号港口大厦二楼会议室。</w:t>
      </w:r>
    </w:p>
    <w:p>
      <w:pPr>
        <w:ind w:firstLine="624" w:firstLineChars="200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咨询电话：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温丽蓉，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020-84688488</w:t>
      </w:r>
    </w:p>
    <w:p>
      <w:pPr>
        <w:spacing w:line="440" w:lineRule="exact"/>
        <w:ind w:left="420" w:leftChars="200"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附件：1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营业执照的复印件（加盖公章）</w:t>
      </w:r>
    </w:p>
    <w:p>
      <w:pPr>
        <w:numPr>
          <w:ilvl w:val="0"/>
          <w:numId w:val="1"/>
        </w:numPr>
        <w:spacing w:line="440" w:lineRule="exact"/>
        <w:ind w:left="98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《投标文件符合性审查表》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98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《企业法定代表人证明书》《法定代表人授权委托书》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440" w:lineRule="exact"/>
        <w:ind w:left="98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980" w:leftChars="0" w:firstLine="0" w:firstLineChars="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修缮项目报价明细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（附件4）</w:t>
      </w:r>
    </w:p>
    <w:p>
      <w:pPr>
        <w:spacing w:line="440" w:lineRule="exact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4368" w:firstLineChars="14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广州南沙港口开发有限公司</w:t>
      </w:r>
    </w:p>
    <w:p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        2021年4月27日</w:t>
      </w:r>
    </w:p>
    <w:tbl>
      <w:tblPr>
        <w:tblStyle w:val="4"/>
        <w:tblpPr w:leftFromText="180" w:rightFromText="180" w:vertAnchor="page" w:horzAnchor="page" w:tblpX="1896" w:tblpY="1771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24"/>
        <w:gridCol w:w="1384"/>
        <w:gridCol w:w="1384"/>
        <w:gridCol w:w="1384"/>
        <w:gridCol w:w="1384"/>
        <w:gridCol w:w="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附件：1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3" w:name="_Hlk4736526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投标文件符合性审查表</w:t>
            </w:r>
            <w:bookmarkEnd w:id="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7590" w:hanging="7590" w:hangingChars="2700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广州南沙港口开发有限公司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港口大厦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1-2层男女洗手间修缮项目                              2021年4月27日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                 评审项目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法定代表人证明书原件（加盖公章）、法定代表人授权委托书、授权委托人身份证复印件（加盖公章）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营业执照副本复印件（加盖公章）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《报价书》原件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投标报价不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能高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于限价。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 w:hanging="220" w:hangingChars="10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项目报价明细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招标文件密封性完好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评审结论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不通过原因说明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评委签名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备注：1、评审时评委对投标人是否满足要求，应逐条标注评审意见，“是”标记为“Ο”，“否”标记为“×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2、评审结论栏统一填写为“通过”或“不通过”。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3、对结论为“不通过”的，要说明原因。</w:t>
            </w:r>
          </w:p>
        </w:tc>
      </w:tr>
    </w:tbl>
    <w:p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</w:p>
    <w:p>
      <w:pPr>
        <w:spacing w:line="360" w:lineRule="auto"/>
        <w:ind w:firstLine="960" w:firstLineChars="400"/>
        <w:rPr>
          <w:rFonts w:hint="eastAsia"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法定代表人证明书、法定代表人授权委托书（格式）</w:t>
      </w:r>
    </w:p>
    <w:p>
      <w:pPr>
        <w:spacing w:before="260"/>
        <w:jc w:val="center"/>
        <w:rPr>
          <w:rFonts w:hint="eastAsia" w:ascii="宋体" w:hAnsi="宋体" w:cs="黑体"/>
          <w:bCs/>
          <w:sz w:val="24"/>
        </w:rPr>
      </w:pPr>
      <w:bookmarkStart w:id="4" w:name="_Hlk47365280"/>
      <w:r>
        <w:rPr>
          <w:rFonts w:hint="eastAsia" w:ascii="宋体" w:hAnsi="宋体" w:cs="黑体"/>
          <w:bCs/>
          <w:sz w:val="24"/>
        </w:rPr>
        <w:t>企业法定代表人证明书</w:t>
      </w:r>
      <w:bookmarkEnd w:id="4"/>
    </w:p>
    <w:p>
      <w:pPr>
        <w:spacing w:line="300" w:lineRule="auto"/>
        <w:ind w:firstLine="6930" w:firstLineChars="33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-4767580</wp:posOffset>
                </wp:positionH>
                <wp:positionV relativeFrom="line">
                  <wp:posOffset>205740</wp:posOffset>
                </wp:positionV>
                <wp:extent cx="5902960" cy="2586990"/>
                <wp:effectExtent l="4445" t="4445" r="1714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 w:beforeLines="50"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 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现任我单位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职务，为法定代表人（负责人），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特此证明。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u w:val="single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附：法定代表人（负责人）：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性别：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年龄：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注册号码：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                 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企业类型：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经营范围：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　               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3360" w:firstLineChars="140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单位：                      （盖章）</w:t>
                            </w:r>
                          </w:p>
                          <w:p>
                            <w:pPr>
                              <w:snapToGrid w:val="0"/>
                              <w:spacing w:after="100" w:afterAutospacing="1" w:line="360" w:lineRule="auto"/>
                              <w:ind w:firstLine="3964" w:firstLineChars="1652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　　　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 xml:space="preserve">             年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5.4pt;margin-top:16.2pt;height:203.7pt;width:464.8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e59odoAAAALAQAADwAAAAAAAAABACAAAAAiAAAAZHJzL2Rvd25yZXYueG1sUEsB&#10;AhQAFAAAAAgAh07iQEW/EJf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 w:beforeLines="50"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 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现任我单位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职务，为法定代表人（负责人），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特此证明。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有效期限：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  <w:u w:val="single"/>
                        </w:rPr>
                        <w:t>180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附：法定代表人（负责人）：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性别：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年龄：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注册号码：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                 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企业类型：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经营范围：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　               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3360" w:firstLineChars="140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单位：                      （盖章）</w:t>
                      </w:r>
                    </w:p>
                    <w:p>
                      <w:pPr>
                        <w:snapToGrid w:val="0"/>
                        <w:spacing w:after="100" w:afterAutospacing="1" w:line="360" w:lineRule="auto"/>
                        <w:ind w:firstLine="3964" w:firstLineChars="1652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　　　    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 xml:space="preserve">             年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（　  ）第　号</w:t>
      </w: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/>
          <w:sz w:val="30"/>
          <w:szCs w:val="21"/>
        </w:rPr>
      </w:pPr>
      <w:r>
        <w:rPr>
          <w:rFonts w:ascii="宋体" w:hAnsi="宋体"/>
          <w:sz w:val="30"/>
          <w:szCs w:val="21"/>
        </w:rPr>
        <w:t>………………………………………………………………………</w:t>
      </w:r>
    </w:p>
    <w:p>
      <w:pPr>
        <w:jc w:val="center"/>
        <w:rPr>
          <w:rFonts w:ascii="宋体" w:hAnsi="宋体"/>
          <w:sz w:val="24"/>
        </w:rPr>
      </w:pPr>
      <w:bookmarkStart w:id="5" w:name="_Hlk47293333"/>
      <w:r>
        <w:rPr>
          <w:rFonts w:hint="eastAsia" w:ascii="宋体" w:hAnsi="宋体"/>
          <w:sz w:val="24"/>
        </w:rPr>
        <w:t>企业法定代表人授权委托书</w:t>
      </w:r>
    </w:p>
    <w:bookmarkEnd w:id="5"/>
    <w:p>
      <w:pPr>
        <w:ind w:firstLine="6720" w:firstLineChars="3200"/>
        <w:rPr>
          <w:rFonts w:hint="eastAsia" w:ascii="宋体" w:hAnsi="宋体" w:cs="方正小标宋简体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-4634230</wp:posOffset>
                </wp:positionH>
                <wp:positionV relativeFrom="line">
                  <wp:posOffset>195580</wp:posOffset>
                </wp:positionV>
                <wp:extent cx="5869940" cy="3202305"/>
                <wp:effectExtent l="4445" t="4445" r="1206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320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right="-82" w:rightChars="-39" w:firstLine="480" w:firstLineChars="20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兹授权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为我方委托代理人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，其权限是：以我方名义签署、澄清、说明、补正、递交、撤回、修改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项目投标文件、签订合同和处理有关事宜，其法律后果由我方承担。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附：代理人性别：年龄：身份证号码：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注册号码：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        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企业类型：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经营范围：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           等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　　　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授权单位：（盖章）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　　　　　　　　　　　　　　　　　　    年 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4.9pt;margin-top:15.4pt;height:252.15pt;width:462.2pt;mso-position-horizontal-relative:char;mso-position-vertical-relative:line;z-index:251660288;mso-width-relative:page;mso-height-relative:page;" fillcolor="#FFFFFF" filled="t" stroked="t" coordsize="21600,21600" o:gfxdata="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RZe9sAAAALAQAADwAAAAAAAAABACAAAAAiAAAAZHJzL2Rvd25yZXYueG1sUEsBAhQA&#10;FAAAAAgAh07iQDlmrCPvAQAA6QMAAA4AAAAAAAAAAQAgAAAAK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right="-82" w:rightChars="-39" w:firstLine="480" w:firstLineChars="20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兹授权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为我方委托代理人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，其权限是：以我方名义签署、澄清、说明、补正、递交、撤回、修改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  <w:u w:val="single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项目投标文件、签订合同和处理有关事宜，其法律后果由我方承担。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有效期限：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180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附：代理人性别：年龄：身份证号码：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注册号码：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        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企业类型：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经营范围：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           等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法定代表人（负责人）：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　　　          </w:t>
                      </w:r>
                      <w:r>
                        <w:rPr>
                          <w:rFonts w:hint="eastAsia"/>
                          <w:sz w:val="24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授权单位：（盖章）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　　　　　　　　　　　　　　　　　　    年  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（　  ）第　号</w:t>
      </w:r>
    </w:p>
    <w:p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</w:p>
    <w:p>
      <w:pPr>
        <w:ind w:firstLine="3795" w:firstLineChars="1050"/>
        <w:rPr>
          <w:rFonts w:ascii="宋体" w:hAnsi="宋体"/>
          <w:b/>
          <w:sz w:val="36"/>
          <w:szCs w:val="36"/>
        </w:rPr>
      </w:pPr>
    </w:p>
    <w:p>
      <w:pPr>
        <w:ind w:firstLine="3795" w:firstLineChars="1050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报价书</w:t>
      </w:r>
    </w:p>
    <w:tbl>
      <w:tblPr>
        <w:tblStyle w:val="4"/>
        <w:tblpPr w:leftFromText="180" w:rightFromText="180" w:vertAnchor="text" w:horzAnchor="page" w:tblpX="919" w:tblpY="593"/>
        <w:tblOverlap w:val="never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127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招标内容</w:t>
            </w: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宋体" w:hAnsi="宋体"/>
                <w:sz w:val="32"/>
                <w:szCs w:val="32"/>
              </w:rPr>
              <w:t>价（元/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含税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投标方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2596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广州南沙港口开发有限公司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港口大厦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1-2层男女洗手间修缮项目</w:t>
            </w:r>
          </w:p>
        </w:tc>
        <w:tc>
          <w:tcPr>
            <w:tcW w:w="5127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￥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元/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含税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本项目最高限价人民币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47万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元，投标总价最低为中标单位。</w:t>
      </w:r>
    </w:p>
    <w:p>
      <w:pPr>
        <w:numPr>
          <w:ilvl w:val="0"/>
          <w:numId w:val="2"/>
        </w:numPr>
        <w:ind w:firstLine="816" w:firstLineChars="300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最终解释权归广州南沙港口开发有限公司所有。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日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  <w:r>
        <w:rPr>
          <w:rFonts w:hint="eastAsia" w:ascii="仿宋_GB2312" w:hAnsi="仿宋_GB2312" w:eastAsia="仿宋_GB2312"/>
          <w:sz w:val="28"/>
          <w:szCs w:val="28"/>
        </w:rPr>
        <w:t>4</w:t>
      </w:r>
    </w:p>
    <w:tbl>
      <w:tblPr>
        <w:tblStyle w:val="4"/>
        <w:tblW w:w="9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160"/>
        <w:gridCol w:w="725"/>
        <w:gridCol w:w="862"/>
        <w:gridCol w:w="899"/>
        <w:gridCol w:w="1373"/>
        <w:gridCol w:w="1655"/>
        <w:gridCol w:w="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520" w:right="29" w:rightChars="14" w:hanging="2520" w:hangingChars="900"/>
              <w:jc w:val="both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广州南沙港口开发有限公司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港口大厦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1-2层男女洗手间修缮项目报价明细        </w:t>
            </w:r>
          </w:p>
          <w:p>
            <w:pPr>
              <w:keepNext w:val="0"/>
              <w:keepLines w:val="0"/>
              <w:widowControl/>
              <w:suppressLineNumbers w:val="0"/>
              <w:ind w:left="2520" w:leftChars="1200" w:right="29" w:rightChars="14" w:firstLine="4498" w:firstLineChars="1600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1楼男洗手间拆除部分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拆除原入门口隔墙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铲除地面瓷砖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铲除地面沉池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拆除卫生间墙面瓷片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拆除玻璃屏风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拆除尿兜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1楼男洗手间修缮部分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入门口回填升高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地面水泥沙找平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墙面、地面防水处理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铺贴地板砖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新做生态板隔断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安装尿兜隔断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安装水箱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安装电动尿兜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拖把池制作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安装单开门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安装大理石洗手台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强电安装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1楼女洗手间拆除部分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拆除原入门口隔墙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铲除地面瓷砖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铲除地面沉池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拆除卫生间墙面瓷片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拆除玻璃屏风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1楼女洗手间修缮部分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入门口回填升高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地面水泥沙找平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墙面、地面防水处理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铺贴地板砖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新做生态板隔断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安装水箱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拖把池制作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安装单开门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安装大理石洗手台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给排水布施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强电安装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2楼男洗手间拆除部分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铲除地面瓷砖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拆除墙面瓷片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拆除原蹲厕隔墙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拆除沉台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拆除男厕玻璃隔断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拆除男厕储物柜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拆除原木门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拆除尿兜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2楼男洗手间修缮部分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男厕新砌轻质砖墙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蹲厕位置升高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地面水泥沙找平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墙面、地面防水处理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铺贴地板砖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新做生态板隔断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安装尿兜隔断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安装水箱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安装电动尿兜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拖把池制作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安装单开门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安装大理石洗手台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给排水布施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强电安装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2楼女洗手间拆除部分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铲除地面瓷砖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拆除墙面瓷片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111.97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拆除原蹲厕隔墙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拆除沉台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拆除原木门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2楼女洗手间修缮部分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地面水泥沙找平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蹲厕位置升高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墙面、地面防水处理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铺贴地板砖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新做生态板隔断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安装水箱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拖把池制作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安装单开门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安装大理石洗手台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给排水布施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强电安装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清理垃圾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小计（不含税）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5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1097F"/>
    <w:multiLevelType w:val="singleLevel"/>
    <w:tmpl w:val="FE41097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1666ADB"/>
    <w:multiLevelType w:val="singleLevel"/>
    <w:tmpl w:val="51666ADB"/>
    <w:lvl w:ilvl="0" w:tentative="0">
      <w:start w:val="2"/>
      <w:numFmt w:val="decimal"/>
      <w:suff w:val="nothing"/>
      <w:lvlText w:val="%1、"/>
      <w:lvlJc w:val="left"/>
      <w:pPr>
        <w:ind w:left="9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04AB"/>
    <w:rsid w:val="0C0A201B"/>
    <w:rsid w:val="117E45AF"/>
    <w:rsid w:val="13312C8E"/>
    <w:rsid w:val="1855440F"/>
    <w:rsid w:val="18A372D5"/>
    <w:rsid w:val="1CCE7DA0"/>
    <w:rsid w:val="1D5E2973"/>
    <w:rsid w:val="23E13DEB"/>
    <w:rsid w:val="25094348"/>
    <w:rsid w:val="26516B23"/>
    <w:rsid w:val="27842D1F"/>
    <w:rsid w:val="2C0E2582"/>
    <w:rsid w:val="2EA2582C"/>
    <w:rsid w:val="2F7C7CA4"/>
    <w:rsid w:val="3108759C"/>
    <w:rsid w:val="35AB24E0"/>
    <w:rsid w:val="360533C5"/>
    <w:rsid w:val="384C2DE9"/>
    <w:rsid w:val="3E4A2331"/>
    <w:rsid w:val="3EC356B7"/>
    <w:rsid w:val="3F9B7D82"/>
    <w:rsid w:val="3FFE1567"/>
    <w:rsid w:val="43A2587B"/>
    <w:rsid w:val="43DA0B4A"/>
    <w:rsid w:val="491549B7"/>
    <w:rsid w:val="49B0123B"/>
    <w:rsid w:val="4B44471F"/>
    <w:rsid w:val="4D772561"/>
    <w:rsid w:val="540336FA"/>
    <w:rsid w:val="58B01610"/>
    <w:rsid w:val="5D080C3A"/>
    <w:rsid w:val="5E187B82"/>
    <w:rsid w:val="5F180B8C"/>
    <w:rsid w:val="626313B3"/>
    <w:rsid w:val="65B831C2"/>
    <w:rsid w:val="670F21A9"/>
    <w:rsid w:val="6A812B3C"/>
    <w:rsid w:val="791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</dc:creator>
  <cp:lastModifiedBy>麦启成</cp:lastModifiedBy>
  <cp:lastPrinted>2021-04-27T09:09:00Z</cp:lastPrinted>
  <dcterms:modified xsi:type="dcterms:W3CDTF">2021-04-27T09:30:27Z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8DD6B77EBD6849E3B0B7BF2CB531950E</vt:lpwstr>
  </property>
</Properties>
</file>